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4704" w14:textId="77777777" w:rsidR="00F33020" w:rsidRDefault="00F33020">
      <w:pPr>
        <w:rPr>
          <w:rFonts w:ascii="Arial" w:hAnsi="Arial" w:cs="Arial"/>
        </w:rPr>
      </w:pPr>
    </w:p>
    <w:p w14:paraId="3B644CD9" w14:textId="472EC84A" w:rsidR="00EB4551" w:rsidRPr="007F7571" w:rsidRDefault="00F97E0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</w:t>
      </w:r>
      <w:r w:rsidR="008D0363" w:rsidRPr="007F7571">
        <w:rPr>
          <w:rFonts w:ascii="Arial" w:hAnsi="Arial" w:cs="Arial"/>
          <w:b/>
          <w:bCs/>
          <w:sz w:val="40"/>
          <w:szCs w:val="40"/>
        </w:rPr>
        <w:t xml:space="preserve">Technical Area </w:t>
      </w:r>
      <w:r w:rsidR="007F7571">
        <w:rPr>
          <w:rFonts w:ascii="Arial" w:hAnsi="Arial" w:cs="Arial"/>
          <w:b/>
          <w:bCs/>
          <w:sz w:val="40"/>
          <w:szCs w:val="40"/>
        </w:rPr>
        <w:t>-</w:t>
      </w:r>
      <w:r w:rsidR="008D0363" w:rsidRPr="007F7571">
        <w:rPr>
          <w:rFonts w:ascii="Arial" w:hAnsi="Arial" w:cs="Arial"/>
          <w:b/>
          <w:bCs/>
          <w:sz w:val="40"/>
          <w:szCs w:val="40"/>
        </w:rPr>
        <w:t xml:space="preserve"> </w:t>
      </w:r>
      <w:r w:rsidRPr="007F7571">
        <w:rPr>
          <w:rFonts w:ascii="Arial" w:hAnsi="Arial" w:cs="Arial"/>
          <w:b/>
          <w:bCs/>
          <w:sz w:val="40"/>
          <w:szCs w:val="40"/>
        </w:rPr>
        <w:t>Rules and Guideli</w:t>
      </w:r>
      <w:r w:rsidR="009F3964" w:rsidRPr="007F7571">
        <w:rPr>
          <w:rFonts w:ascii="Arial" w:hAnsi="Arial" w:cs="Arial"/>
          <w:b/>
          <w:bCs/>
          <w:sz w:val="40"/>
          <w:szCs w:val="40"/>
        </w:rPr>
        <w:t>nes</w:t>
      </w:r>
      <w:r w:rsidR="001D3E80" w:rsidRPr="007F7571">
        <w:rPr>
          <w:rFonts w:ascii="Arial" w:hAnsi="Arial" w:cs="Arial"/>
          <w:sz w:val="40"/>
          <w:szCs w:val="40"/>
        </w:rPr>
        <w:t xml:space="preserve">             </w:t>
      </w:r>
      <w:r w:rsidR="00C06A8A" w:rsidRPr="007F7571">
        <w:rPr>
          <w:rFonts w:ascii="Arial" w:hAnsi="Arial" w:cs="Arial"/>
          <w:sz w:val="40"/>
          <w:szCs w:val="40"/>
        </w:rPr>
        <w:t xml:space="preserve">                              </w:t>
      </w:r>
      <w:r w:rsidR="00E00D14" w:rsidRPr="007F7571">
        <w:rPr>
          <w:rFonts w:ascii="Arial" w:hAnsi="Arial" w:cs="Arial"/>
          <w:i/>
          <w:iCs/>
          <w:sz w:val="40"/>
          <w:szCs w:val="40"/>
        </w:rPr>
        <w:t xml:space="preserve">  </w:t>
      </w:r>
      <w:r w:rsidR="00E00D14" w:rsidRPr="007F7571">
        <w:rPr>
          <w:rFonts w:ascii="Arial" w:hAnsi="Arial" w:cs="Arial"/>
          <w:i/>
          <w:iCs/>
          <w:color w:val="EE0000"/>
          <w:sz w:val="40"/>
          <w:szCs w:val="40"/>
        </w:rPr>
        <w:t xml:space="preserve">              </w:t>
      </w:r>
    </w:p>
    <w:p w14:paraId="714EA3FF" w14:textId="27D0B811" w:rsidR="005F3629" w:rsidRPr="009F3964" w:rsidRDefault="00624906">
      <w:pPr>
        <w:rPr>
          <w:rFonts w:ascii="Arial" w:hAnsi="Arial" w:cs="Arial"/>
          <w:b/>
          <w:bCs/>
          <w:sz w:val="36"/>
          <w:szCs w:val="36"/>
        </w:rPr>
      </w:pPr>
      <w:r w:rsidRPr="003E21E5">
        <w:rPr>
          <w:rFonts w:ascii="Arial" w:hAnsi="Arial" w:cs="Arial"/>
          <w:b/>
          <w:bCs/>
          <w:sz w:val="36"/>
          <w:szCs w:val="36"/>
        </w:rPr>
        <w:t>Technical Areas</w:t>
      </w:r>
      <w:r w:rsidR="008D0363">
        <w:rPr>
          <w:rFonts w:ascii="Arial" w:hAnsi="Arial" w:cs="Arial"/>
          <w:b/>
          <w:bCs/>
          <w:sz w:val="36"/>
          <w:szCs w:val="36"/>
        </w:rPr>
        <w:t xml:space="preserve"> - </w:t>
      </w:r>
    </w:p>
    <w:p w14:paraId="00D5D946" w14:textId="5F46B6C7" w:rsidR="003D4C90" w:rsidRPr="00D356E1" w:rsidRDefault="009E3661">
      <w:pPr>
        <w:rPr>
          <w:rFonts w:ascii="Arial" w:hAnsi="Arial" w:cs="Arial"/>
          <w:b/>
          <w:bCs/>
          <w:sz w:val="18"/>
          <w:szCs w:val="18"/>
        </w:rPr>
      </w:pPr>
      <w:r w:rsidRPr="00D666B6">
        <w:rPr>
          <w:rFonts w:ascii="Arial" w:hAnsi="Arial" w:cs="Arial"/>
          <w:b/>
          <w:bCs/>
        </w:rPr>
        <w:t xml:space="preserve">                      </w:t>
      </w:r>
      <w:r w:rsidR="00D06AB9" w:rsidRPr="00D666B6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="00253523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2158AB" w:rsidRPr="002158AB">
        <w:rPr>
          <w:rFonts w:ascii="Arial" w:hAnsi="Arial" w:cs="Arial"/>
          <w:b/>
          <w:bCs/>
          <w:sz w:val="24"/>
          <w:szCs w:val="24"/>
        </w:rPr>
        <w:t>Marked Technical Areas</w:t>
      </w:r>
      <w:r w:rsidR="002158AB">
        <w:rPr>
          <w:rFonts w:ascii="Arial" w:hAnsi="Arial" w:cs="Arial"/>
          <w:b/>
          <w:bCs/>
          <w:sz w:val="24"/>
          <w:szCs w:val="24"/>
        </w:rPr>
        <w:t xml:space="preserve">: </w:t>
      </w:r>
      <w:r w:rsidR="00CA191E" w:rsidRPr="00CA191E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CA191E" w:rsidRPr="007F7571">
        <w:rPr>
          <w:rFonts w:ascii="Arial" w:hAnsi="Arial" w:cs="Arial"/>
        </w:rPr>
        <w:t xml:space="preserve"> </w:t>
      </w:r>
      <w:r w:rsidR="00EF0039" w:rsidRPr="007F7571">
        <w:rPr>
          <w:rFonts w:ascii="Arial" w:hAnsi="Arial" w:cs="Arial"/>
        </w:rPr>
        <w:t xml:space="preserve">2 metres from touchline 3 metres deep x 10 metres </w:t>
      </w:r>
      <w:r w:rsidR="003E21E5" w:rsidRPr="007F7571">
        <w:rPr>
          <w:rFonts w:ascii="Arial" w:hAnsi="Arial" w:cs="Arial"/>
        </w:rPr>
        <w:t>long.</w:t>
      </w:r>
      <w:r w:rsidR="0009796B" w:rsidRPr="00EF0039">
        <w:rPr>
          <w:rFonts w:ascii="Arial" w:hAnsi="Arial" w:cs="Arial"/>
          <w:i/>
          <w:iCs/>
          <w:sz w:val="24"/>
          <w:szCs w:val="24"/>
        </w:rPr>
        <w:t xml:space="preserve">    </w:t>
      </w:r>
    </w:p>
    <w:p w14:paraId="57999E21" w14:textId="77777777" w:rsidR="0051690F" w:rsidRDefault="00A83CC2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Variations – </w:t>
      </w:r>
      <w:r w:rsidRPr="000B6D26">
        <w:rPr>
          <w:rFonts w:ascii="Arial" w:hAnsi="Arial" w:cs="Arial"/>
          <w:b/>
          <w:bCs/>
          <w:i/>
          <w:iCs/>
          <w:sz w:val="24"/>
          <w:szCs w:val="24"/>
        </w:rPr>
        <w:t xml:space="preserve">must be </w:t>
      </w:r>
      <w:r w:rsidR="002F4180" w:rsidRPr="000B6D26">
        <w:rPr>
          <w:rFonts w:ascii="Arial" w:hAnsi="Arial" w:cs="Arial"/>
          <w:b/>
          <w:bCs/>
          <w:i/>
          <w:iCs/>
          <w:sz w:val="24"/>
          <w:szCs w:val="24"/>
        </w:rPr>
        <w:t>at least 1 metre from touchline</w:t>
      </w:r>
      <w:r w:rsidR="002F4180">
        <w:rPr>
          <w:rFonts w:ascii="Arial" w:hAnsi="Arial" w:cs="Arial"/>
          <w:i/>
          <w:iCs/>
          <w:sz w:val="24"/>
          <w:szCs w:val="24"/>
        </w:rPr>
        <w:t xml:space="preserve">,- width </w:t>
      </w:r>
      <w:r w:rsidR="00E777B3">
        <w:rPr>
          <w:rFonts w:ascii="Arial" w:hAnsi="Arial" w:cs="Arial"/>
          <w:i/>
          <w:iCs/>
          <w:sz w:val="24"/>
          <w:szCs w:val="24"/>
        </w:rPr>
        <w:t xml:space="preserve">typically 3 metres but this isn’t </w:t>
      </w:r>
      <w:r w:rsidR="00F11084">
        <w:rPr>
          <w:rFonts w:ascii="Arial" w:hAnsi="Arial" w:cs="Arial"/>
          <w:i/>
          <w:iCs/>
          <w:sz w:val="24"/>
          <w:szCs w:val="24"/>
        </w:rPr>
        <w:t>explic</w:t>
      </w:r>
      <w:r w:rsidR="007B52DD">
        <w:rPr>
          <w:rFonts w:ascii="Arial" w:hAnsi="Arial" w:cs="Arial"/>
          <w:i/>
          <w:iCs/>
          <w:sz w:val="24"/>
          <w:szCs w:val="24"/>
        </w:rPr>
        <w:t>itly</w:t>
      </w:r>
      <w:r w:rsidR="00F11084">
        <w:rPr>
          <w:rFonts w:ascii="Arial" w:hAnsi="Arial" w:cs="Arial"/>
          <w:i/>
          <w:iCs/>
          <w:sz w:val="24"/>
          <w:szCs w:val="24"/>
        </w:rPr>
        <w:t xml:space="preserve"> defined in the rules and up to a  maximum of 10 metres.</w:t>
      </w:r>
      <w:r w:rsidR="00D261BA">
        <w:rPr>
          <w:rFonts w:ascii="Arial" w:hAnsi="Arial" w:cs="Arial"/>
          <w:i/>
          <w:iCs/>
          <w:sz w:val="24"/>
          <w:szCs w:val="24"/>
        </w:rPr>
        <w:t xml:space="preserve"> And 5 metres from the halfway line.</w:t>
      </w:r>
      <w:r w:rsidR="0009796B" w:rsidRPr="00EF0039">
        <w:rPr>
          <w:rFonts w:ascii="Arial" w:hAnsi="Arial" w:cs="Arial"/>
          <w:i/>
          <w:iCs/>
          <w:sz w:val="24"/>
          <w:szCs w:val="24"/>
        </w:rPr>
        <w:t xml:space="preserve">   </w:t>
      </w:r>
    </w:p>
    <w:p w14:paraId="2065B3B6" w14:textId="655022A5" w:rsidR="002158AB" w:rsidRPr="0051690F" w:rsidRDefault="0051690F">
      <w:pPr>
        <w:rPr>
          <w:rFonts w:ascii="Arial" w:hAnsi="Arial" w:cs="Arial"/>
          <w:b/>
          <w:bCs/>
          <w:sz w:val="24"/>
          <w:szCs w:val="24"/>
        </w:rPr>
      </w:pPr>
      <w:r w:rsidRPr="0051690F">
        <w:rPr>
          <w:rFonts w:ascii="Arial" w:hAnsi="Arial" w:cs="Arial"/>
          <w:b/>
          <w:bCs/>
          <w:sz w:val="24"/>
          <w:szCs w:val="24"/>
        </w:rPr>
        <w:t>Technical Areas may be on both sides of the playing area</w:t>
      </w:r>
      <w:r w:rsidR="0009796B" w:rsidRPr="005169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</w:p>
    <w:p w14:paraId="72AD9302" w14:textId="1CBF358D" w:rsidR="00F97E01" w:rsidRDefault="0009796B">
      <w:pPr>
        <w:rPr>
          <w:rFonts w:ascii="Arial" w:hAnsi="Arial" w:cs="Arial"/>
          <w:sz w:val="24"/>
          <w:szCs w:val="24"/>
        </w:rPr>
      </w:pPr>
      <w:r w:rsidRPr="0009796B">
        <w:rPr>
          <w:rFonts w:ascii="Arial" w:hAnsi="Arial" w:cs="Arial"/>
          <w:b/>
          <w:bCs/>
          <w:sz w:val="24"/>
          <w:szCs w:val="24"/>
        </w:rPr>
        <w:t>Purpose</w:t>
      </w:r>
      <w:r w:rsidR="000D7238">
        <w:rPr>
          <w:rFonts w:ascii="Arial" w:hAnsi="Arial" w:cs="Arial"/>
          <w:b/>
          <w:bCs/>
          <w:sz w:val="24"/>
          <w:szCs w:val="24"/>
        </w:rPr>
        <w:t xml:space="preserve">: </w:t>
      </w:r>
      <w:r w:rsidR="0071033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0D7238">
        <w:rPr>
          <w:rFonts w:ascii="Arial" w:hAnsi="Arial" w:cs="Arial"/>
          <w:sz w:val="24"/>
          <w:szCs w:val="24"/>
        </w:rPr>
        <w:t xml:space="preserve">To restrict </w:t>
      </w:r>
      <w:r w:rsidR="00E23934">
        <w:rPr>
          <w:rFonts w:ascii="Arial" w:hAnsi="Arial" w:cs="Arial"/>
          <w:sz w:val="24"/>
          <w:szCs w:val="24"/>
        </w:rPr>
        <w:t>permitted perso</w:t>
      </w:r>
      <w:r w:rsidR="007B61FD">
        <w:rPr>
          <w:rFonts w:ascii="Arial" w:hAnsi="Arial" w:cs="Arial"/>
          <w:sz w:val="24"/>
          <w:szCs w:val="24"/>
        </w:rPr>
        <w:t>nnel</w:t>
      </w:r>
      <w:r w:rsidR="00E23934">
        <w:rPr>
          <w:rFonts w:ascii="Arial" w:hAnsi="Arial" w:cs="Arial"/>
          <w:sz w:val="24"/>
          <w:szCs w:val="24"/>
        </w:rPr>
        <w:t xml:space="preserve"> </w:t>
      </w:r>
      <w:r w:rsidR="00986DA5">
        <w:rPr>
          <w:rFonts w:ascii="Arial" w:hAnsi="Arial" w:cs="Arial"/>
          <w:sz w:val="24"/>
          <w:szCs w:val="24"/>
        </w:rPr>
        <w:t xml:space="preserve">to a specific </w:t>
      </w:r>
      <w:r w:rsidR="00710331">
        <w:rPr>
          <w:rFonts w:ascii="Arial" w:hAnsi="Arial" w:cs="Arial"/>
          <w:sz w:val="24"/>
          <w:szCs w:val="24"/>
        </w:rPr>
        <w:t>area during the match.</w:t>
      </w:r>
    </w:p>
    <w:p w14:paraId="41425FBA" w14:textId="4CC4DEB7" w:rsidR="00710331" w:rsidRDefault="004F43FD">
      <w:pPr>
        <w:rPr>
          <w:rFonts w:ascii="Arial" w:hAnsi="Arial" w:cs="Arial"/>
          <w:sz w:val="24"/>
          <w:szCs w:val="24"/>
        </w:rPr>
      </w:pPr>
      <w:r w:rsidRPr="004F43FD">
        <w:rPr>
          <w:rFonts w:ascii="Arial" w:hAnsi="Arial" w:cs="Arial"/>
          <w:b/>
          <w:bCs/>
          <w:sz w:val="24"/>
          <w:szCs w:val="24"/>
        </w:rPr>
        <w:t>Permitted Personnel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91AE6">
        <w:rPr>
          <w:rFonts w:ascii="Arial" w:hAnsi="Arial" w:cs="Arial"/>
          <w:sz w:val="24"/>
          <w:szCs w:val="24"/>
        </w:rPr>
        <w:t xml:space="preserve">Club </w:t>
      </w:r>
      <w:r w:rsidR="005B6EE9">
        <w:rPr>
          <w:rFonts w:ascii="Arial" w:hAnsi="Arial" w:cs="Arial"/>
          <w:sz w:val="24"/>
          <w:szCs w:val="24"/>
        </w:rPr>
        <w:t>coach</w:t>
      </w:r>
      <w:r w:rsidR="006455D8">
        <w:rPr>
          <w:rFonts w:ascii="Arial" w:hAnsi="Arial" w:cs="Arial"/>
          <w:sz w:val="24"/>
          <w:szCs w:val="24"/>
        </w:rPr>
        <w:t xml:space="preserve"> ( or Director of rugby)</w:t>
      </w:r>
      <w:r w:rsidR="00074884">
        <w:rPr>
          <w:rFonts w:ascii="Arial" w:hAnsi="Arial" w:cs="Arial"/>
          <w:sz w:val="24"/>
          <w:szCs w:val="24"/>
        </w:rPr>
        <w:t>,</w:t>
      </w:r>
      <w:r w:rsidR="005B6EE9">
        <w:rPr>
          <w:rFonts w:ascii="Arial" w:hAnsi="Arial" w:cs="Arial"/>
          <w:sz w:val="24"/>
          <w:szCs w:val="24"/>
        </w:rPr>
        <w:t xml:space="preserve"> </w:t>
      </w:r>
      <w:r w:rsidR="00D356E1">
        <w:rPr>
          <w:rFonts w:ascii="Arial" w:hAnsi="Arial" w:cs="Arial"/>
          <w:sz w:val="24"/>
          <w:szCs w:val="24"/>
        </w:rPr>
        <w:t>R</w:t>
      </w:r>
      <w:r w:rsidR="005B6EE9">
        <w:rPr>
          <w:rFonts w:ascii="Arial" w:hAnsi="Arial" w:cs="Arial"/>
          <w:sz w:val="24"/>
          <w:szCs w:val="24"/>
        </w:rPr>
        <w:t>eplacements,</w:t>
      </w:r>
      <w:r w:rsidR="00074884">
        <w:rPr>
          <w:rFonts w:ascii="Arial" w:hAnsi="Arial" w:cs="Arial"/>
          <w:sz w:val="24"/>
          <w:szCs w:val="24"/>
        </w:rPr>
        <w:t xml:space="preserve"> 2 </w:t>
      </w:r>
      <w:r w:rsidR="00265EF2">
        <w:rPr>
          <w:rFonts w:ascii="Arial" w:hAnsi="Arial" w:cs="Arial"/>
          <w:sz w:val="24"/>
          <w:szCs w:val="24"/>
        </w:rPr>
        <w:t xml:space="preserve">water carriers, </w:t>
      </w:r>
      <w:r w:rsidR="006455D8">
        <w:rPr>
          <w:rFonts w:ascii="Arial" w:hAnsi="Arial" w:cs="Arial"/>
          <w:sz w:val="24"/>
          <w:szCs w:val="24"/>
        </w:rPr>
        <w:t>Physio</w:t>
      </w:r>
      <w:r w:rsidR="00265EF2">
        <w:rPr>
          <w:rFonts w:ascii="Arial" w:hAnsi="Arial" w:cs="Arial"/>
          <w:sz w:val="24"/>
          <w:szCs w:val="24"/>
        </w:rPr>
        <w:t xml:space="preserve"> </w:t>
      </w:r>
      <w:r w:rsidR="007B61FD">
        <w:rPr>
          <w:rFonts w:ascii="Arial" w:hAnsi="Arial" w:cs="Arial"/>
          <w:sz w:val="24"/>
          <w:szCs w:val="24"/>
        </w:rPr>
        <w:t xml:space="preserve">and yellow carded players </w:t>
      </w:r>
      <w:r w:rsidR="00265EF2">
        <w:rPr>
          <w:rFonts w:ascii="Arial" w:hAnsi="Arial" w:cs="Arial"/>
          <w:sz w:val="24"/>
          <w:szCs w:val="24"/>
        </w:rPr>
        <w:t>are the only in</w:t>
      </w:r>
      <w:r w:rsidR="009D73CA">
        <w:rPr>
          <w:rFonts w:ascii="Arial" w:hAnsi="Arial" w:cs="Arial"/>
          <w:sz w:val="24"/>
          <w:szCs w:val="24"/>
        </w:rPr>
        <w:t>dividuals permitted within the technical area during the game</w:t>
      </w:r>
      <w:r w:rsidR="003D1024">
        <w:rPr>
          <w:rFonts w:ascii="Arial" w:hAnsi="Arial" w:cs="Arial"/>
          <w:sz w:val="24"/>
          <w:szCs w:val="24"/>
        </w:rPr>
        <w:t>, other than half-time.</w:t>
      </w:r>
    </w:p>
    <w:p w14:paraId="680A2520" w14:textId="72B71FB3" w:rsidR="003332E6" w:rsidRDefault="003332E6">
      <w:pPr>
        <w:rPr>
          <w:rFonts w:ascii="Arial" w:hAnsi="Arial" w:cs="Arial"/>
          <w:sz w:val="24"/>
          <w:szCs w:val="24"/>
        </w:rPr>
      </w:pPr>
      <w:r w:rsidRPr="003332E6">
        <w:rPr>
          <w:rFonts w:ascii="Arial" w:hAnsi="Arial" w:cs="Arial"/>
          <w:b/>
          <w:bCs/>
          <w:sz w:val="24"/>
          <w:szCs w:val="24"/>
        </w:rPr>
        <w:t>Restrictions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C23C1A">
        <w:rPr>
          <w:rFonts w:ascii="Arial" w:hAnsi="Arial" w:cs="Arial"/>
          <w:sz w:val="24"/>
          <w:szCs w:val="24"/>
        </w:rPr>
        <w:t xml:space="preserve">Coaches and replacements </w:t>
      </w:r>
      <w:r w:rsidR="00536012">
        <w:rPr>
          <w:rFonts w:ascii="Arial" w:hAnsi="Arial" w:cs="Arial"/>
          <w:sz w:val="24"/>
          <w:szCs w:val="24"/>
        </w:rPr>
        <w:t xml:space="preserve">are restricted to these areas when not actively involved </w:t>
      </w:r>
      <w:r w:rsidR="00093C96">
        <w:rPr>
          <w:rFonts w:ascii="Arial" w:hAnsi="Arial" w:cs="Arial"/>
          <w:sz w:val="24"/>
          <w:szCs w:val="24"/>
        </w:rPr>
        <w:t xml:space="preserve">in the game (e.g. during a substitution </w:t>
      </w:r>
      <w:r w:rsidR="00C23C1A">
        <w:rPr>
          <w:rFonts w:ascii="Arial" w:hAnsi="Arial" w:cs="Arial"/>
          <w:sz w:val="24"/>
          <w:szCs w:val="24"/>
        </w:rPr>
        <w:t>/ water breaks /</w:t>
      </w:r>
      <w:r w:rsidR="00093C96">
        <w:rPr>
          <w:rFonts w:ascii="Arial" w:hAnsi="Arial" w:cs="Arial"/>
          <w:sz w:val="24"/>
          <w:szCs w:val="24"/>
        </w:rPr>
        <w:t xml:space="preserve"> medical </w:t>
      </w:r>
      <w:r w:rsidR="00731839">
        <w:rPr>
          <w:rFonts w:ascii="Arial" w:hAnsi="Arial" w:cs="Arial"/>
          <w:sz w:val="24"/>
          <w:szCs w:val="24"/>
        </w:rPr>
        <w:t>intervention).</w:t>
      </w:r>
    </w:p>
    <w:p w14:paraId="24BEA293" w14:textId="23F13A7E" w:rsidR="003E39D3" w:rsidRDefault="00050407">
      <w:pPr>
        <w:rPr>
          <w:rFonts w:ascii="Arial" w:hAnsi="Arial" w:cs="Arial"/>
          <w:sz w:val="24"/>
          <w:szCs w:val="24"/>
        </w:rPr>
      </w:pPr>
      <w:r w:rsidRPr="008D0363">
        <w:rPr>
          <w:rFonts w:ascii="Arial" w:hAnsi="Arial" w:cs="Arial"/>
          <w:b/>
          <w:bCs/>
          <w:i/>
          <w:iCs/>
          <w:sz w:val="24"/>
          <w:szCs w:val="24"/>
        </w:rPr>
        <w:t>Alternative if Marking Impractical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AC7633">
        <w:rPr>
          <w:rFonts w:ascii="Arial" w:hAnsi="Arial" w:cs="Arial"/>
          <w:sz w:val="24"/>
          <w:szCs w:val="24"/>
        </w:rPr>
        <w:t xml:space="preserve">If </w:t>
      </w:r>
      <w:r w:rsidR="00DE1CC6">
        <w:rPr>
          <w:rFonts w:ascii="Arial" w:hAnsi="Arial" w:cs="Arial"/>
          <w:sz w:val="24"/>
          <w:szCs w:val="24"/>
        </w:rPr>
        <w:t>it’s</w:t>
      </w:r>
      <w:r w:rsidR="00AC7633">
        <w:rPr>
          <w:rFonts w:ascii="Arial" w:hAnsi="Arial" w:cs="Arial"/>
          <w:sz w:val="24"/>
          <w:szCs w:val="24"/>
        </w:rPr>
        <w:t xml:space="preserve"> impractical to mark out </w:t>
      </w:r>
      <w:r w:rsidR="00664BFC">
        <w:rPr>
          <w:rFonts w:ascii="Arial" w:hAnsi="Arial" w:cs="Arial"/>
          <w:sz w:val="24"/>
          <w:szCs w:val="24"/>
        </w:rPr>
        <w:t>technical areas, personnel must remain on the</w:t>
      </w:r>
      <w:r w:rsidR="005B5E6C">
        <w:rPr>
          <w:rFonts w:ascii="Arial" w:hAnsi="Arial" w:cs="Arial"/>
          <w:sz w:val="24"/>
          <w:szCs w:val="24"/>
        </w:rPr>
        <w:t xml:space="preserve"> side</w:t>
      </w:r>
      <w:r w:rsidR="00CC6869">
        <w:rPr>
          <w:rFonts w:ascii="Arial" w:hAnsi="Arial" w:cs="Arial"/>
          <w:sz w:val="24"/>
          <w:szCs w:val="24"/>
        </w:rPr>
        <w:t>/ sides</w:t>
      </w:r>
      <w:r w:rsidR="005B5E6C">
        <w:rPr>
          <w:rFonts w:ascii="Arial" w:hAnsi="Arial" w:cs="Arial"/>
          <w:sz w:val="24"/>
          <w:szCs w:val="24"/>
        </w:rPr>
        <w:t xml:space="preserve"> of the pitch</w:t>
      </w:r>
      <w:r w:rsidR="00664BFC">
        <w:rPr>
          <w:rFonts w:ascii="Arial" w:hAnsi="Arial" w:cs="Arial"/>
          <w:sz w:val="24"/>
          <w:szCs w:val="24"/>
        </w:rPr>
        <w:t xml:space="preserve"> designated</w:t>
      </w:r>
      <w:r w:rsidR="00B04AA5">
        <w:rPr>
          <w:rFonts w:ascii="Arial" w:hAnsi="Arial" w:cs="Arial"/>
          <w:sz w:val="24"/>
          <w:szCs w:val="24"/>
        </w:rPr>
        <w:t xml:space="preserve"> by the home club</w:t>
      </w:r>
      <w:r w:rsidR="0012640B">
        <w:rPr>
          <w:rFonts w:ascii="Arial" w:hAnsi="Arial" w:cs="Arial"/>
          <w:sz w:val="24"/>
          <w:szCs w:val="24"/>
        </w:rPr>
        <w:t xml:space="preserve">, between the centre and </w:t>
      </w:r>
      <w:r w:rsidR="003B143F">
        <w:rPr>
          <w:rFonts w:ascii="Arial" w:hAnsi="Arial" w:cs="Arial"/>
          <w:sz w:val="24"/>
          <w:szCs w:val="24"/>
        </w:rPr>
        <w:t>10m lines, and 2m back from the touchline.</w:t>
      </w:r>
      <w:r w:rsidR="00222BC6">
        <w:rPr>
          <w:rFonts w:ascii="Arial" w:hAnsi="Arial" w:cs="Arial"/>
          <w:sz w:val="24"/>
          <w:szCs w:val="24"/>
        </w:rPr>
        <w:t xml:space="preserve"> </w:t>
      </w:r>
      <w:r w:rsidR="008D0363">
        <w:rPr>
          <w:rFonts w:ascii="Arial" w:hAnsi="Arial" w:cs="Arial"/>
          <w:sz w:val="24"/>
          <w:szCs w:val="24"/>
        </w:rPr>
        <w:t>(cones</w:t>
      </w:r>
      <w:r w:rsidR="00D666B6">
        <w:rPr>
          <w:rFonts w:ascii="Arial" w:hAnsi="Arial" w:cs="Arial"/>
          <w:sz w:val="24"/>
          <w:szCs w:val="24"/>
        </w:rPr>
        <w:t xml:space="preserve"> may be used </w:t>
      </w:r>
      <w:r w:rsidR="008D0363">
        <w:rPr>
          <w:rFonts w:ascii="Arial" w:hAnsi="Arial" w:cs="Arial"/>
          <w:sz w:val="24"/>
          <w:szCs w:val="24"/>
        </w:rPr>
        <w:t>to mark out technical area)</w:t>
      </w:r>
    </w:p>
    <w:p w14:paraId="25C331A7" w14:textId="0DC9D096" w:rsidR="00773FFA" w:rsidRPr="006A1B6B" w:rsidRDefault="00773FFA">
      <w:pPr>
        <w:rPr>
          <w:rFonts w:ascii="Arial" w:hAnsi="Arial" w:cs="Arial"/>
          <w:b/>
          <w:bCs/>
          <w:sz w:val="24"/>
          <w:szCs w:val="24"/>
        </w:rPr>
      </w:pPr>
      <w:r w:rsidRPr="006A1B6B">
        <w:rPr>
          <w:rFonts w:ascii="Arial" w:hAnsi="Arial" w:cs="Arial"/>
          <w:b/>
          <w:bCs/>
          <w:sz w:val="24"/>
          <w:szCs w:val="24"/>
        </w:rPr>
        <w:t>If the Club is using Cones to mark out technical area th</w:t>
      </w:r>
      <w:r w:rsidR="0068129B">
        <w:rPr>
          <w:rFonts w:ascii="Arial" w:hAnsi="Arial" w:cs="Arial"/>
          <w:b/>
          <w:bCs/>
          <w:sz w:val="24"/>
          <w:szCs w:val="24"/>
        </w:rPr>
        <w:t>e</w:t>
      </w:r>
      <w:r w:rsidRPr="006A1B6B">
        <w:rPr>
          <w:rFonts w:ascii="Arial" w:hAnsi="Arial" w:cs="Arial"/>
          <w:b/>
          <w:bCs/>
          <w:sz w:val="24"/>
          <w:szCs w:val="24"/>
        </w:rPr>
        <w:t xml:space="preserve"> Club takes full responsibility for all Safety Requirements.</w:t>
      </w:r>
    </w:p>
    <w:p w14:paraId="7D234B4A" w14:textId="77777777" w:rsidR="00CB5920" w:rsidRPr="00C0667B" w:rsidRDefault="009F3964">
      <w:pPr>
        <w:rPr>
          <w:rFonts w:ascii="Arial" w:hAnsi="Arial" w:cs="Arial"/>
          <w:b/>
          <w:bCs/>
          <w:sz w:val="24"/>
          <w:szCs w:val="24"/>
        </w:rPr>
      </w:pPr>
      <w:r w:rsidRPr="00C0667B">
        <w:rPr>
          <w:rFonts w:ascii="Arial" w:hAnsi="Arial" w:cs="Arial"/>
          <w:b/>
          <w:bCs/>
          <w:sz w:val="24"/>
          <w:szCs w:val="24"/>
        </w:rPr>
        <w:t xml:space="preserve">RFU regulations require Technical areas to be marked out on any pitch that is being used for a RFU league or </w:t>
      </w:r>
      <w:r w:rsidR="00D666B6" w:rsidRPr="00C0667B">
        <w:rPr>
          <w:rFonts w:ascii="Arial" w:hAnsi="Arial" w:cs="Arial"/>
          <w:b/>
          <w:bCs/>
          <w:sz w:val="24"/>
          <w:szCs w:val="24"/>
        </w:rPr>
        <w:t>C</w:t>
      </w:r>
      <w:r w:rsidRPr="00C0667B">
        <w:rPr>
          <w:rFonts w:ascii="Arial" w:hAnsi="Arial" w:cs="Arial"/>
          <w:b/>
          <w:bCs/>
          <w:sz w:val="24"/>
          <w:szCs w:val="24"/>
        </w:rPr>
        <w:t>up game or in a competitive ( league) youth game</w:t>
      </w:r>
      <w:r w:rsidR="00D666B6" w:rsidRPr="00C0667B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A2591D6" w14:textId="4A8125ED" w:rsidR="001E581E" w:rsidRPr="0068129B" w:rsidRDefault="00D666B6">
      <w:pPr>
        <w:rPr>
          <w:rFonts w:ascii="Arial" w:hAnsi="Arial" w:cs="Arial"/>
          <w:b/>
          <w:bCs/>
          <w:sz w:val="24"/>
          <w:szCs w:val="24"/>
        </w:rPr>
      </w:pPr>
      <w:r w:rsidRPr="0068129B">
        <w:rPr>
          <w:rFonts w:ascii="Arial" w:hAnsi="Arial" w:cs="Arial"/>
          <w:b/>
          <w:bCs/>
          <w:sz w:val="24"/>
          <w:szCs w:val="24"/>
        </w:rPr>
        <w:t>They are also required in</w:t>
      </w:r>
      <w:r w:rsidR="009F3964" w:rsidRPr="0068129B">
        <w:rPr>
          <w:rFonts w:ascii="Arial" w:hAnsi="Arial" w:cs="Arial"/>
          <w:b/>
          <w:bCs/>
          <w:sz w:val="24"/>
          <w:szCs w:val="24"/>
        </w:rPr>
        <w:t xml:space="preserve"> Cumbria Cup games at any </w:t>
      </w:r>
      <w:r w:rsidR="00227304" w:rsidRPr="0068129B">
        <w:rPr>
          <w:rFonts w:ascii="Arial" w:hAnsi="Arial" w:cs="Arial"/>
          <w:b/>
          <w:bCs/>
          <w:sz w:val="24"/>
          <w:szCs w:val="24"/>
        </w:rPr>
        <w:t>level.</w:t>
      </w:r>
    </w:p>
    <w:p w14:paraId="70A8D4DC" w14:textId="5D278C60" w:rsidR="00870D91" w:rsidRPr="00D356E1" w:rsidRDefault="00870D91">
      <w:pPr>
        <w:rPr>
          <w:rFonts w:ascii="Arial" w:hAnsi="Arial" w:cs="Arial"/>
          <w:sz w:val="24"/>
          <w:szCs w:val="24"/>
        </w:rPr>
      </w:pPr>
    </w:p>
    <w:p w14:paraId="6246FAD8" w14:textId="77777777" w:rsidR="00DC5B4D" w:rsidRDefault="00DC5B4D">
      <w:pPr>
        <w:rPr>
          <w:rFonts w:ascii="Arial" w:hAnsi="Arial" w:cs="Arial"/>
          <w:b/>
          <w:bCs/>
          <w:sz w:val="36"/>
          <w:szCs w:val="36"/>
        </w:rPr>
      </w:pPr>
    </w:p>
    <w:p w14:paraId="494191EE" w14:textId="77777777" w:rsidR="00DC5B4D" w:rsidRDefault="00DC5B4D">
      <w:pPr>
        <w:rPr>
          <w:rFonts w:ascii="Arial" w:hAnsi="Arial" w:cs="Arial"/>
          <w:b/>
          <w:bCs/>
          <w:sz w:val="36"/>
          <w:szCs w:val="36"/>
        </w:rPr>
      </w:pPr>
    </w:p>
    <w:p w14:paraId="202435E9" w14:textId="77777777" w:rsidR="007F7571" w:rsidRDefault="007F7571">
      <w:pPr>
        <w:rPr>
          <w:rFonts w:ascii="Arial" w:hAnsi="Arial" w:cs="Arial"/>
          <w:b/>
          <w:bCs/>
          <w:sz w:val="36"/>
          <w:szCs w:val="36"/>
        </w:rPr>
      </w:pPr>
    </w:p>
    <w:p w14:paraId="2349EE53" w14:textId="77777777" w:rsidR="00B64044" w:rsidRDefault="00B64044">
      <w:pPr>
        <w:rPr>
          <w:rFonts w:ascii="Arial" w:hAnsi="Arial" w:cs="Arial"/>
          <w:b/>
          <w:bCs/>
          <w:sz w:val="36"/>
          <w:szCs w:val="36"/>
        </w:rPr>
      </w:pPr>
    </w:p>
    <w:p w14:paraId="0FB827EC" w14:textId="77777777" w:rsidR="00B64044" w:rsidRDefault="00B64044">
      <w:pPr>
        <w:rPr>
          <w:rFonts w:ascii="Arial" w:hAnsi="Arial" w:cs="Arial"/>
          <w:b/>
          <w:bCs/>
          <w:sz w:val="36"/>
          <w:szCs w:val="36"/>
        </w:rPr>
      </w:pPr>
    </w:p>
    <w:p w14:paraId="061636E7" w14:textId="77777777" w:rsidR="00B64044" w:rsidRDefault="00B64044">
      <w:pPr>
        <w:rPr>
          <w:rFonts w:ascii="Arial" w:hAnsi="Arial" w:cs="Arial"/>
          <w:b/>
          <w:bCs/>
          <w:sz w:val="36"/>
          <w:szCs w:val="36"/>
        </w:rPr>
      </w:pPr>
    </w:p>
    <w:p w14:paraId="4F194286" w14:textId="26E04DD2" w:rsidR="00734A9F" w:rsidRPr="00253523" w:rsidRDefault="0030521B">
      <w:pPr>
        <w:rPr>
          <w:rFonts w:ascii="Arial" w:hAnsi="Arial" w:cs="Arial"/>
          <w:b/>
          <w:bCs/>
          <w:sz w:val="20"/>
          <w:szCs w:val="20"/>
        </w:rPr>
      </w:pPr>
      <w:r w:rsidRPr="003E21E5">
        <w:rPr>
          <w:rFonts w:ascii="Arial" w:hAnsi="Arial" w:cs="Arial"/>
          <w:b/>
          <w:bCs/>
          <w:sz w:val="36"/>
          <w:szCs w:val="36"/>
        </w:rPr>
        <w:t>Cumbria Referees Society Guidelines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E21E5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 w:rsidRPr="00253523">
        <w:rPr>
          <w:rFonts w:ascii="Arial" w:hAnsi="Arial" w:cs="Arial"/>
          <w:b/>
          <w:bCs/>
          <w:sz w:val="20"/>
          <w:szCs w:val="20"/>
        </w:rPr>
        <w:t>To</w:t>
      </w:r>
      <w:r w:rsidR="00D356E1" w:rsidRPr="00253523">
        <w:rPr>
          <w:rFonts w:ascii="Arial" w:hAnsi="Arial" w:cs="Arial"/>
          <w:b/>
          <w:bCs/>
          <w:sz w:val="20"/>
          <w:szCs w:val="20"/>
        </w:rPr>
        <w:t xml:space="preserve"> aid</w:t>
      </w:r>
      <w:r w:rsidRPr="00253523">
        <w:rPr>
          <w:rFonts w:ascii="Arial" w:hAnsi="Arial" w:cs="Arial"/>
          <w:b/>
          <w:bCs/>
          <w:sz w:val="20"/>
          <w:szCs w:val="20"/>
        </w:rPr>
        <w:t xml:space="preserve"> Referees and Clubs</w:t>
      </w:r>
      <w:r w:rsidR="00253523" w:rsidRPr="00253523">
        <w:rPr>
          <w:rFonts w:ascii="Arial" w:hAnsi="Arial" w:cs="Arial"/>
          <w:b/>
          <w:bCs/>
          <w:sz w:val="20"/>
          <w:szCs w:val="20"/>
        </w:rPr>
        <w:t xml:space="preserve"> and ensure the safety of players and match officials.</w:t>
      </w:r>
    </w:p>
    <w:p w14:paraId="18BE0F17" w14:textId="06BD0A1F" w:rsidR="007B10C4" w:rsidRPr="00F95BA3" w:rsidRDefault="00A5026D">
      <w:pPr>
        <w:rPr>
          <w:rFonts w:ascii="Arial" w:hAnsi="Arial" w:cs="Arial"/>
          <w:b/>
          <w:bCs/>
          <w:sz w:val="32"/>
          <w:szCs w:val="32"/>
        </w:rPr>
      </w:pPr>
      <w:r w:rsidRPr="0045125A">
        <w:rPr>
          <w:rFonts w:ascii="Arial" w:hAnsi="Arial" w:cs="Arial"/>
          <w:b/>
          <w:bCs/>
          <w:sz w:val="32"/>
          <w:szCs w:val="32"/>
        </w:rPr>
        <w:t>T</w:t>
      </w:r>
      <w:r w:rsidR="0045125A" w:rsidRPr="0045125A">
        <w:rPr>
          <w:rFonts w:ascii="Arial" w:hAnsi="Arial" w:cs="Arial"/>
          <w:b/>
          <w:bCs/>
          <w:sz w:val="32"/>
          <w:szCs w:val="32"/>
        </w:rPr>
        <w:t>echnical Areas</w:t>
      </w:r>
      <w:r w:rsidR="00C72861">
        <w:rPr>
          <w:rFonts w:ascii="Arial" w:hAnsi="Arial" w:cs="Arial"/>
          <w:b/>
          <w:bCs/>
          <w:sz w:val="32"/>
          <w:szCs w:val="32"/>
        </w:rPr>
        <w:t xml:space="preserve"> P</w:t>
      </w:r>
      <w:r w:rsidR="003F6C07">
        <w:rPr>
          <w:rFonts w:ascii="Arial" w:hAnsi="Arial" w:cs="Arial"/>
          <w:b/>
          <w:bCs/>
          <w:sz w:val="32"/>
          <w:szCs w:val="32"/>
        </w:rPr>
        <w:t>r</w:t>
      </w:r>
      <w:r w:rsidR="00C72861">
        <w:rPr>
          <w:rFonts w:ascii="Arial" w:hAnsi="Arial" w:cs="Arial"/>
          <w:b/>
          <w:bCs/>
          <w:sz w:val="32"/>
          <w:szCs w:val="32"/>
        </w:rPr>
        <w:t>otocols</w:t>
      </w:r>
      <w:r w:rsidR="00F95BA3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</w:t>
      </w:r>
      <w:r w:rsidR="007B10C4" w:rsidRPr="007B10C4">
        <w:rPr>
          <w:rFonts w:ascii="Arial" w:hAnsi="Arial" w:cs="Arial"/>
          <w:b/>
          <w:bCs/>
        </w:rPr>
        <w:t>Permitted Personnel</w:t>
      </w:r>
    </w:p>
    <w:p w14:paraId="1B9E1FF7" w14:textId="480A6719" w:rsidR="007B10C4" w:rsidRDefault="007B10C4" w:rsidP="007B10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10C4">
        <w:rPr>
          <w:rFonts w:ascii="Arial" w:hAnsi="Arial" w:cs="Arial"/>
        </w:rPr>
        <w:t>Coach</w:t>
      </w:r>
    </w:p>
    <w:p w14:paraId="171F0867" w14:textId="5F5569D4" w:rsidR="007B10C4" w:rsidRDefault="007B10C4" w:rsidP="007B10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Replacements</w:t>
      </w:r>
    </w:p>
    <w:p w14:paraId="59E154ED" w14:textId="7D0229C7" w:rsidR="007B10C4" w:rsidRDefault="004739D8" w:rsidP="007B10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Physio</w:t>
      </w:r>
    </w:p>
    <w:p w14:paraId="29F11EF9" w14:textId="3B5F5456" w:rsidR="004739D8" w:rsidRDefault="004739D8" w:rsidP="007B10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Yellow carded player(s)</w:t>
      </w:r>
    </w:p>
    <w:p w14:paraId="51FDEF5B" w14:textId="3300294D" w:rsidR="00CE7C63" w:rsidRPr="00CB5920" w:rsidRDefault="007F7571" w:rsidP="00CB59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water carri</w:t>
      </w:r>
      <w:r w:rsidR="00CB5920">
        <w:rPr>
          <w:rFonts w:ascii="Arial" w:hAnsi="Arial" w:cs="Arial"/>
        </w:rPr>
        <w:t>ers</w:t>
      </w:r>
    </w:p>
    <w:p w14:paraId="22635BA5" w14:textId="1CE03342" w:rsidR="006F2283" w:rsidRDefault="006F2283">
      <w:pPr>
        <w:rPr>
          <w:rFonts w:ascii="Arial" w:hAnsi="Arial" w:cs="Arial"/>
          <w:b/>
          <w:bCs/>
        </w:rPr>
      </w:pPr>
      <w:r w:rsidRPr="006D089A">
        <w:rPr>
          <w:rFonts w:ascii="Arial" w:hAnsi="Arial" w:cs="Arial"/>
          <w:b/>
          <w:bCs/>
        </w:rPr>
        <w:t>Respo</w:t>
      </w:r>
      <w:r w:rsidR="006D089A" w:rsidRPr="006D089A">
        <w:rPr>
          <w:rFonts w:ascii="Arial" w:hAnsi="Arial" w:cs="Arial"/>
          <w:b/>
          <w:bCs/>
        </w:rPr>
        <w:t>nsibilities of Permitted Personnel</w:t>
      </w:r>
    </w:p>
    <w:p w14:paraId="0FF56591" w14:textId="5A6F1534" w:rsidR="006D089A" w:rsidRDefault="00B846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Coach or DOR</w:t>
      </w:r>
    </w:p>
    <w:p w14:paraId="33428B61" w14:textId="3276EABA" w:rsidR="00B8464B" w:rsidRDefault="00B846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Coach or DOR must </w:t>
      </w:r>
      <w:r w:rsidR="009056F4">
        <w:rPr>
          <w:rFonts w:ascii="Arial" w:hAnsi="Arial" w:cs="Arial"/>
        </w:rPr>
        <w:t>always stay within the technical area</w:t>
      </w:r>
      <w:r w:rsidR="00380B77">
        <w:rPr>
          <w:rFonts w:ascii="Arial" w:hAnsi="Arial" w:cs="Arial"/>
        </w:rPr>
        <w:t>.</w:t>
      </w:r>
      <w:r w:rsidR="0069442F">
        <w:rPr>
          <w:rFonts w:ascii="Arial" w:hAnsi="Arial" w:cs="Arial"/>
        </w:rPr>
        <w:t xml:space="preserve"> </w:t>
      </w:r>
      <w:r w:rsidR="002A5F0B">
        <w:rPr>
          <w:rFonts w:ascii="Arial" w:hAnsi="Arial" w:cs="Arial"/>
        </w:rPr>
        <w:t>He can enter the field of play only at half</w:t>
      </w:r>
      <w:r w:rsidR="00185F0A">
        <w:rPr>
          <w:rFonts w:ascii="Arial" w:hAnsi="Arial" w:cs="Arial"/>
        </w:rPr>
        <w:t xml:space="preserve"> time.</w:t>
      </w:r>
      <w:r w:rsidR="0069442F">
        <w:rPr>
          <w:rFonts w:ascii="Arial" w:hAnsi="Arial" w:cs="Arial"/>
        </w:rPr>
        <w:t xml:space="preserve"> </w:t>
      </w:r>
      <w:r w:rsidR="00185F0A">
        <w:rPr>
          <w:rFonts w:ascii="Arial" w:hAnsi="Arial" w:cs="Arial"/>
        </w:rPr>
        <w:t xml:space="preserve">If the coach wants to move up and down the touchline it </w:t>
      </w:r>
      <w:r w:rsidR="00E251FE">
        <w:rPr>
          <w:rFonts w:ascii="Arial" w:hAnsi="Arial" w:cs="Arial"/>
        </w:rPr>
        <w:t xml:space="preserve">must be done from </w:t>
      </w:r>
      <w:r w:rsidR="00E251FE" w:rsidRPr="00DC5B4D">
        <w:rPr>
          <w:rFonts w:ascii="Arial" w:hAnsi="Arial" w:cs="Arial"/>
        </w:rPr>
        <w:t>behind the barrier. How</w:t>
      </w:r>
      <w:r w:rsidR="00C26EBD" w:rsidRPr="00DC5B4D">
        <w:rPr>
          <w:rFonts w:ascii="Arial" w:hAnsi="Arial" w:cs="Arial"/>
        </w:rPr>
        <w:t>ever, it must be one or the other he/she cannot switch it must be technical area</w:t>
      </w:r>
      <w:r w:rsidR="004B6C50" w:rsidRPr="00DC5B4D">
        <w:rPr>
          <w:rFonts w:ascii="Arial" w:hAnsi="Arial" w:cs="Arial"/>
        </w:rPr>
        <w:t xml:space="preserve"> </w:t>
      </w:r>
      <w:r w:rsidR="004B6C50" w:rsidRPr="00DC5B4D">
        <w:rPr>
          <w:rFonts w:ascii="Arial" w:hAnsi="Arial" w:cs="Arial"/>
          <w:b/>
          <w:bCs/>
        </w:rPr>
        <w:t xml:space="preserve">or </w:t>
      </w:r>
      <w:r w:rsidR="004B6C50" w:rsidRPr="00DC5B4D">
        <w:rPr>
          <w:rFonts w:ascii="Arial" w:hAnsi="Arial" w:cs="Arial"/>
        </w:rPr>
        <w:t>behind the barrier not both</w:t>
      </w:r>
      <w:r w:rsidR="009859C8" w:rsidRPr="00DC5B4D">
        <w:rPr>
          <w:rFonts w:ascii="Arial" w:hAnsi="Arial" w:cs="Arial"/>
        </w:rPr>
        <w:t>.</w:t>
      </w:r>
      <w:r w:rsidR="00B71DCE" w:rsidRPr="00DC5B4D">
        <w:rPr>
          <w:rFonts w:ascii="Arial" w:hAnsi="Arial" w:cs="Arial"/>
        </w:rPr>
        <w:t xml:space="preserve"> </w:t>
      </w:r>
      <w:r w:rsidR="009859C8">
        <w:rPr>
          <w:rFonts w:ascii="Arial" w:hAnsi="Arial" w:cs="Arial"/>
        </w:rPr>
        <w:t>They are not permitted to stand in or behind the in-goal area.</w:t>
      </w:r>
    </w:p>
    <w:p w14:paraId="39628C0F" w14:textId="1F709A68" w:rsidR="0069442F" w:rsidRDefault="0069442F">
      <w:pPr>
        <w:rPr>
          <w:rFonts w:ascii="Arial" w:hAnsi="Arial" w:cs="Arial"/>
          <w:b/>
          <w:bCs/>
        </w:rPr>
      </w:pPr>
      <w:r w:rsidRPr="0069442F">
        <w:rPr>
          <w:rFonts w:ascii="Arial" w:hAnsi="Arial" w:cs="Arial"/>
          <w:b/>
          <w:bCs/>
        </w:rPr>
        <w:t>Replacements</w:t>
      </w:r>
    </w:p>
    <w:p w14:paraId="61115BD6" w14:textId="1AB6F6BD" w:rsidR="0069442F" w:rsidRPr="000B6D26" w:rsidRDefault="0069442F">
      <w:pPr>
        <w:rPr>
          <w:rFonts w:ascii="Arial" w:hAnsi="Arial" w:cs="Arial"/>
          <w:b/>
          <w:bCs/>
        </w:rPr>
      </w:pPr>
      <w:r w:rsidRPr="000B6D26">
        <w:rPr>
          <w:rFonts w:ascii="Arial" w:hAnsi="Arial" w:cs="Arial"/>
          <w:b/>
          <w:bCs/>
        </w:rPr>
        <w:t xml:space="preserve">Replacements </w:t>
      </w:r>
      <w:r w:rsidR="00486184" w:rsidRPr="000B6D26">
        <w:rPr>
          <w:rFonts w:ascii="Arial" w:hAnsi="Arial" w:cs="Arial"/>
          <w:b/>
          <w:bCs/>
        </w:rPr>
        <w:t xml:space="preserve">must stay in the technical area and have shirt/top on that </w:t>
      </w:r>
      <w:r w:rsidR="00BF3803" w:rsidRPr="000B6D26">
        <w:rPr>
          <w:rFonts w:ascii="Arial" w:hAnsi="Arial" w:cs="Arial"/>
          <w:b/>
          <w:bCs/>
        </w:rPr>
        <w:t xml:space="preserve">differentiates them from the players on the pitch. The only </w:t>
      </w:r>
      <w:r w:rsidR="009D70D9" w:rsidRPr="000B6D26">
        <w:rPr>
          <w:rFonts w:ascii="Arial" w:hAnsi="Arial" w:cs="Arial"/>
          <w:b/>
          <w:bCs/>
        </w:rPr>
        <w:t>exceptions are.</w:t>
      </w:r>
    </w:p>
    <w:p w14:paraId="0A02A26A" w14:textId="67FA15C2" w:rsidR="003B4B43" w:rsidRDefault="009D70D9">
      <w:pPr>
        <w:rPr>
          <w:rFonts w:ascii="Arial" w:hAnsi="Arial" w:cs="Arial"/>
        </w:rPr>
      </w:pPr>
      <w:r>
        <w:rPr>
          <w:rFonts w:ascii="Arial" w:hAnsi="Arial" w:cs="Arial"/>
        </w:rPr>
        <w:t>1 During</w:t>
      </w:r>
      <w:r w:rsidR="008F178E">
        <w:rPr>
          <w:rFonts w:ascii="Arial" w:hAnsi="Arial" w:cs="Arial"/>
        </w:rPr>
        <w:t xml:space="preserve"> a break in play replacements</w:t>
      </w:r>
      <w:r w:rsidR="005F6902">
        <w:rPr>
          <w:rFonts w:ascii="Arial" w:hAnsi="Arial" w:cs="Arial"/>
        </w:rPr>
        <w:t xml:space="preserve"> ( acting as a water carrier)</w:t>
      </w:r>
      <w:r w:rsidR="008F178E">
        <w:rPr>
          <w:rFonts w:ascii="Arial" w:hAnsi="Arial" w:cs="Arial"/>
        </w:rPr>
        <w:t xml:space="preserve"> can take water on to the pi</w:t>
      </w:r>
      <w:r w:rsidR="00284B16">
        <w:rPr>
          <w:rFonts w:ascii="Arial" w:hAnsi="Arial" w:cs="Arial"/>
        </w:rPr>
        <w:t>tch</w:t>
      </w:r>
      <w:r w:rsidR="00372A31">
        <w:rPr>
          <w:rFonts w:ascii="Arial" w:hAnsi="Arial" w:cs="Arial"/>
        </w:rPr>
        <w:t>,</w:t>
      </w:r>
      <w:r w:rsidR="00AA5C72">
        <w:rPr>
          <w:rFonts w:ascii="Arial" w:hAnsi="Arial" w:cs="Arial"/>
        </w:rPr>
        <w:t xml:space="preserve"> If a player</w:t>
      </w:r>
      <w:r w:rsidR="004D3643">
        <w:rPr>
          <w:rFonts w:ascii="Arial" w:hAnsi="Arial" w:cs="Arial"/>
        </w:rPr>
        <w:t xml:space="preserve"> requires water at any other time he/she must come to the technical area.</w:t>
      </w:r>
    </w:p>
    <w:p w14:paraId="0936CA20" w14:textId="77777777" w:rsidR="003B4B43" w:rsidRDefault="003B4B43">
      <w:pPr>
        <w:rPr>
          <w:rFonts w:ascii="Arial" w:hAnsi="Arial" w:cs="Arial"/>
        </w:rPr>
      </w:pPr>
      <w:r>
        <w:rPr>
          <w:rFonts w:ascii="Arial" w:hAnsi="Arial" w:cs="Arial"/>
        </w:rPr>
        <w:t>2. One replacement may enter the field of play to take on the kicking tee.</w:t>
      </w:r>
    </w:p>
    <w:p w14:paraId="2B35EC72" w14:textId="04C11B62" w:rsidR="009D70D9" w:rsidRDefault="00BC0F81">
      <w:pPr>
        <w:rPr>
          <w:rFonts w:ascii="Arial" w:hAnsi="Arial" w:cs="Arial"/>
        </w:rPr>
      </w:pPr>
      <w:r>
        <w:rPr>
          <w:rFonts w:ascii="Arial" w:hAnsi="Arial" w:cs="Arial"/>
        </w:rPr>
        <w:t>3. A player may leave the technical area to warm up prior to replacing a player.</w:t>
      </w:r>
      <w:r w:rsidR="00C06AF3">
        <w:rPr>
          <w:rFonts w:ascii="Arial" w:hAnsi="Arial" w:cs="Arial"/>
        </w:rPr>
        <w:t xml:space="preserve"> This </w:t>
      </w:r>
      <w:r w:rsidR="004902EF">
        <w:rPr>
          <w:rFonts w:ascii="Arial" w:hAnsi="Arial" w:cs="Arial"/>
        </w:rPr>
        <w:t xml:space="preserve">must be done in an area that does not impact on the match in </w:t>
      </w:r>
      <w:r w:rsidR="00B1433A">
        <w:rPr>
          <w:rFonts w:ascii="Arial" w:hAnsi="Arial" w:cs="Arial"/>
        </w:rPr>
        <w:t>progress.</w:t>
      </w:r>
      <w:r w:rsidR="00284B16">
        <w:rPr>
          <w:rFonts w:ascii="Arial" w:hAnsi="Arial" w:cs="Arial"/>
        </w:rPr>
        <w:t xml:space="preserve"> </w:t>
      </w:r>
    </w:p>
    <w:p w14:paraId="4610FF0E" w14:textId="076DAFB9" w:rsidR="00D356E1" w:rsidRDefault="00D356E1">
      <w:pPr>
        <w:rPr>
          <w:rFonts w:ascii="Arial" w:hAnsi="Arial" w:cs="Arial"/>
        </w:rPr>
      </w:pPr>
      <w:r>
        <w:rPr>
          <w:rFonts w:ascii="Arial" w:hAnsi="Arial" w:cs="Arial"/>
        </w:rPr>
        <w:t>4. If they are required to run touch.</w:t>
      </w:r>
    </w:p>
    <w:p w14:paraId="01056643" w14:textId="7FB1DF89" w:rsidR="001C3470" w:rsidRDefault="001C3470">
      <w:pPr>
        <w:rPr>
          <w:rFonts w:ascii="Arial" w:hAnsi="Arial" w:cs="Arial"/>
          <w:b/>
          <w:bCs/>
        </w:rPr>
      </w:pPr>
      <w:r w:rsidRPr="001C3470">
        <w:rPr>
          <w:rFonts w:ascii="Arial" w:hAnsi="Arial" w:cs="Arial"/>
          <w:b/>
          <w:bCs/>
        </w:rPr>
        <w:t>Physio</w:t>
      </w:r>
      <w:r w:rsidR="004C6C24">
        <w:rPr>
          <w:rFonts w:ascii="Arial" w:hAnsi="Arial" w:cs="Arial"/>
          <w:b/>
          <w:bCs/>
        </w:rPr>
        <w:t xml:space="preserve"> (medical)</w:t>
      </w:r>
    </w:p>
    <w:p w14:paraId="3F065B14" w14:textId="1FA4AEAF" w:rsidR="001C3470" w:rsidRDefault="005A14E4">
      <w:pPr>
        <w:rPr>
          <w:rFonts w:ascii="Arial" w:hAnsi="Arial" w:cs="Arial"/>
        </w:rPr>
      </w:pPr>
      <w:r>
        <w:rPr>
          <w:rFonts w:ascii="Arial" w:hAnsi="Arial" w:cs="Arial"/>
        </w:rPr>
        <w:t>The Physio must stay in the techni</w:t>
      </w:r>
      <w:r w:rsidR="00C31282">
        <w:rPr>
          <w:rFonts w:ascii="Arial" w:hAnsi="Arial" w:cs="Arial"/>
        </w:rPr>
        <w:t>cal area except when entering the field of play to attend to an injured player.</w:t>
      </w:r>
      <w:r w:rsidR="00F95BA3">
        <w:rPr>
          <w:rFonts w:ascii="Arial" w:hAnsi="Arial" w:cs="Arial"/>
        </w:rPr>
        <w:t xml:space="preserve"> ( if they have concern re player safety they may move along the touchline to monitor the player but not to Coach the team.)</w:t>
      </w:r>
    </w:p>
    <w:p w14:paraId="410A13EA" w14:textId="5F38C288" w:rsidR="00BC70B1" w:rsidRPr="00BC70B1" w:rsidRDefault="00BC70B1">
      <w:pPr>
        <w:rPr>
          <w:rFonts w:ascii="Arial" w:hAnsi="Arial" w:cs="Arial"/>
          <w:b/>
          <w:bCs/>
        </w:rPr>
      </w:pPr>
      <w:r w:rsidRPr="00BC70B1">
        <w:rPr>
          <w:rFonts w:ascii="Arial" w:hAnsi="Arial" w:cs="Arial"/>
          <w:b/>
          <w:bCs/>
        </w:rPr>
        <w:t>Water Carriers (2)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Water carriers may only enter the field of play during stoppages in play,  and after a try has been scored. The Head Coach is not permitted to be a water carrier.</w:t>
      </w:r>
    </w:p>
    <w:p w14:paraId="14134973" w14:textId="6FA5E80D" w:rsidR="005C4BB3" w:rsidRDefault="005C4BB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Yellow Card</w:t>
      </w:r>
    </w:p>
    <w:p w14:paraId="01937ACB" w14:textId="5D8F5078" w:rsidR="007B450C" w:rsidRDefault="005C4BB3" w:rsidP="00784D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a player is </w:t>
      </w:r>
      <w:r w:rsidR="009056F4">
        <w:rPr>
          <w:rFonts w:ascii="Arial" w:hAnsi="Arial" w:cs="Arial"/>
        </w:rPr>
        <w:t>suspended</w:t>
      </w:r>
      <w:r w:rsidR="00547CB2">
        <w:rPr>
          <w:rFonts w:ascii="Arial" w:hAnsi="Arial" w:cs="Arial"/>
        </w:rPr>
        <w:t xml:space="preserve"> ( yellow card ) the player may stand in the technical </w:t>
      </w:r>
      <w:r w:rsidR="009056F4">
        <w:rPr>
          <w:rFonts w:ascii="Arial" w:hAnsi="Arial" w:cs="Arial"/>
        </w:rPr>
        <w:t>area,</w:t>
      </w:r>
      <w:r w:rsidR="00784D5B">
        <w:rPr>
          <w:rFonts w:ascii="Arial" w:hAnsi="Arial" w:cs="Arial"/>
        </w:rPr>
        <w:t xml:space="preserve"> but t</w:t>
      </w:r>
      <w:r w:rsidR="007B450C" w:rsidRPr="00784D5B">
        <w:rPr>
          <w:rFonts w:ascii="Arial" w:hAnsi="Arial" w:cs="Arial"/>
        </w:rPr>
        <w:t>he player must stay silent and not shout instructions to the players.</w:t>
      </w:r>
    </w:p>
    <w:p w14:paraId="55F9D675" w14:textId="6696439F" w:rsidR="002D4BDC" w:rsidRDefault="002D4BDC" w:rsidP="00784D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Replacements</w:t>
      </w:r>
    </w:p>
    <w:p w14:paraId="26E4F354" w14:textId="60D59A10" w:rsidR="00F3497B" w:rsidRDefault="00F3497B" w:rsidP="00784D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a replacement </w:t>
      </w:r>
      <w:r w:rsidR="00F64AE2">
        <w:rPr>
          <w:rFonts w:ascii="Arial" w:hAnsi="Arial" w:cs="Arial"/>
        </w:rPr>
        <w:t xml:space="preserve">is ordered from the technical area prior to replacing an on field player that player </w:t>
      </w:r>
      <w:r w:rsidR="000A448F">
        <w:rPr>
          <w:rFonts w:ascii="Arial" w:hAnsi="Arial" w:cs="Arial"/>
        </w:rPr>
        <w:t>can take no further part in the match.</w:t>
      </w:r>
    </w:p>
    <w:p w14:paraId="305CFFCA" w14:textId="77777777" w:rsidR="00253523" w:rsidRDefault="00253523" w:rsidP="00784D5B">
      <w:pPr>
        <w:rPr>
          <w:rFonts w:ascii="Arial" w:hAnsi="Arial" w:cs="Arial"/>
          <w:b/>
          <w:bCs/>
        </w:rPr>
      </w:pPr>
    </w:p>
    <w:p w14:paraId="41C38056" w14:textId="77777777" w:rsidR="00253523" w:rsidRDefault="00253523" w:rsidP="00784D5B">
      <w:pPr>
        <w:rPr>
          <w:rFonts w:ascii="Arial" w:hAnsi="Arial" w:cs="Arial"/>
          <w:b/>
          <w:bCs/>
        </w:rPr>
      </w:pPr>
    </w:p>
    <w:p w14:paraId="4D0E36EB" w14:textId="7ACDBC73" w:rsidR="001E2783" w:rsidRDefault="001E2783" w:rsidP="00784D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Overall Conduct</w:t>
      </w:r>
    </w:p>
    <w:p w14:paraId="6531138D" w14:textId="54AEC89F" w:rsidR="006D0DAD" w:rsidRDefault="001E2783" w:rsidP="00784D5B">
      <w:pPr>
        <w:rPr>
          <w:rFonts w:ascii="Arial" w:hAnsi="Arial" w:cs="Arial"/>
        </w:rPr>
      </w:pPr>
      <w:r>
        <w:rPr>
          <w:rFonts w:ascii="Arial" w:hAnsi="Arial" w:cs="Arial"/>
        </w:rPr>
        <w:t>All people in the technical area are under the sam</w:t>
      </w:r>
      <w:r w:rsidR="00A709E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ju</w:t>
      </w:r>
      <w:r w:rsidR="00156037">
        <w:rPr>
          <w:rFonts w:ascii="Arial" w:hAnsi="Arial" w:cs="Arial"/>
        </w:rPr>
        <w:t>risdiction and control as the players on the field and are subject to refereeing sanctions. Any person,</w:t>
      </w:r>
      <w:r w:rsidR="008F655D">
        <w:rPr>
          <w:rFonts w:ascii="Arial" w:hAnsi="Arial" w:cs="Arial"/>
        </w:rPr>
        <w:t xml:space="preserve"> including replacements, can be asked to leave the technical area. Serious </w:t>
      </w:r>
      <w:r w:rsidR="006162F0">
        <w:rPr>
          <w:rFonts w:ascii="Arial" w:hAnsi="Arial" w:cs="Arial"/>
        </w:rPr>
        <w:t xml:space="preserve">offences can result in a red card being issued and reported in the normal way. </w:t>
      </w:r>
      <w:r w:rsidR="00153682">
        <w:rPr>
          <w:rFonts w:ascii="Arial" w:hAnsi="Arial" w:cs="Arial"/>
        </w:rPr>
        <w:t xml:space="preserve">Players and coaches often think that because they are in the technical area they are allowed to complain or </w:t>
      </w:r>
      <w:r w:rsidR="00CE271B">
        <w:rPr>
          <w:rFonts w:ascii="Arial" w:hAnsi="Arial" w:cs="Arial"/>
        </w:rPr>
        <w:t xml:space="preserve">abuse the opposition or the referee, they are </w:t>
      </w:r>
      <w:r w:rsidR="003774C0">
        <w:rPr>
          <w:rFonts w:ascii="Arial" w:hAnsi="Arial" w:cs="Arial"/>
        </w:rPr>
        <w:t>not.</w:t>
      </w:r>
      <w:r w:rsidR="001579CA">
        <w:rPr>
          <w:rFonts w:ascii="Arial" w:hAnsi="Arial" w:cs="Arial"/>
        </w:rPr>
        <w:t xml:space="preserve">  </w:t>
      </w:r>
    </w:p>
    <w:p w14:paraId="0673DDB8" w14:textId="77777777" w:rsidR="0051690F" w:rsidRDefault="0051690F" w:rsidP="00784D5B">
      <w:pPr>
        <w:rPr>
          <w:rFonts w:ascii="Arial" w:hAnsi="Arial" w:cs="Arial"/>
        </w:rPr>
      </w:pPr>
    </w:p>
    <w:p w14:paraId="44CD9F5C" w14:textId="77777777" w:rsidR="0051690F" w:rsidRPr="0068129B" w:rsidRDefault="00842BE2">
      <w:pPr>
        <w:rPr>
          <w:rFonts w:ascii="Arial" w:hAnsi="Arial" w:cs="Arial"/>
          <w:b/>
          <w:bCs/>
          <w:sz w:val="32"/>
          <w:szCs w:val="32"/>
        </w:rPr>
      </w:pPr>
      <w:r w:rsidRPr="0068129B">
        <w:rPr>
          <w:rFonts w:ascii="Arial" w:hAnsi="Arial" w:cs="Arial"/>
          <w:b/>
          <w:bCs/>
          <w:sz w:val="32"/>
          <w:szCs w:val="32"/>
        </w:rPr>
        <w:t>Referee</w:t>
      </w:r>
      <w:r w:rsidR="0051690F" w:rsidRPr="0068129B">
        <w:rPr>
          <w:rFonts w:ascii="Arial" w:hAnsi="Arial" w:cs="Arial"/>
          <w:b/>
          <w:bCs/>
          <w:sz w:val="32"/>
          <w:szCs w:val="32"/>
        </w:rPr>
        <w:t xml:space="preserve"> Responsibilities</w:t>
      </w:r>
      <w:r w:rsidR="004A4828" w:rsidRPr="0068129B">
        <w:rPr>
          <w:rFonts w:ascii="Arial" w:hAnsi="Arial" w:cs="Arial"/>
          <w:sz w:val="32"/>
          <w:szCs w:val="32"/>
        </w:rPr>
        <w:t xml:space="preserve"> </w:t>
      </w:r>
      <w:r w:rsidR="00CB5920" w:rsidRPr="0068129B">
        <w:rPr>
          <w:rFonts w:ascii="Arial" w:hAnsi="Arial" w:cs="Arial"/>
          <w:b/>
          <w:bCs/>
          <w:sz w:val="32"/>
          <w:szCs w:val="32"/>
        </w:rPr>
        <w:t>.</w:t>
      </w:r>
      <w:r w:rsidR="0051690F" w:rsidRPr="0068129B">
        <w:rPr>
          <w:rFonts w:ascii="Arial" w:hAnsi="Arial" w:cs="Arial"/>
          <w:b/>
          <w:bCs/>
          <w:sz w:val="32"/>
          <w:szCs w:val="32"/>
        </w:rPr>
        <w:t xml:space="preserve">   </w:t>
      </w:r>
    </w:p>
    <w:p w14:paraId="001A03E5" w14:textId="7A41746C" w:rsidR="00A3384E" w:rsidRPr="0051690F" w:rsidRDefault="00CB5920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 </w:t>
      </w:r>
      <w:r w:rsidR="0068129B">
        <w:rPr>
          <w:rFonts w:ascii="Arial" w:hAnsi="Arial" w:cs="Arial"/>
          <w:b/>
          <w:bCs/>
          <w:i/>
          <w:iCs/>
        </w:rPr>
        <w:t>It is the</w:t>
      </w:r>
      <w:r w:rsidR="0051690F" w:rsidRPr="0051690F">
        <w:rPr>
          <w:rFonts w:ascii="Arial" w:hAnsi="Arial" w:cs="Arial"/>
          <w:b/>
          <w:bCs/>
          <w:i/>
          <w:iCs/>
        </w:rPr>
        <w:t xml:space="preserve"> Referees responsibility to manage Technical </w:t>
      </w:r>
      <w:r w:rsidR="0068129B" w:rsidRPr="0051690F">
        <w:rPr>
          <w:rFonts w:ascii="Arial" w:hAnsi="Arial" w:cs="Arial"/>
          <w:b/>
          <w:bCs/>
          <w:i/>
          <w:iCs/>
        </w:rPr>
        <w:t>areas when</w:t>
      </w:r>
      <w:r w:rsidR="0051690F" w:rsidRPr="0051690F">
        <w:rPr>
          <w:rFonts w:ascii="Arial" w:hAnsi="Arial" w:cs="Arial"/>
          <w:b/>
          <w:bCs/>
          <w:i/>
          <w:iCs/>
        </w:rPr>
        <w:t xml:space="preserve"> the game commences.</w:t>
      </w:r>
    </w:p>
    <w:p w14:paraId="46346FC8" w14:textId="1FFBAA68" w:rsidR="00F26100" w:rsidRDefault="00902BC8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 w:rsidRPr="00CC6869">
        <w:rPr>
          <w:rFonts w:ascii="Arial" w:hAnsi="Arial" w:cs="Arial"/>
          <w:b/>
          <w:bCs/>
          <w:i/>
          <w:iCs/>
        </w:rPr>
        <w:t>It is not the Referees role to Advise the Clubs</w:t>
      </w:r>
      <w:r w:rsidR="000B6D26">
        <w:rPr>
          <w:rFonts w:ascii="Arial" w:hAnsi="Arial" w:cs="Arial"/>
          <w:b/>
          <w:bCs/>
          <w:i/>
          <w:iCs/>
        </w:rPr>
        <w:t xml:space="preserve"> . The Clubs must be aware of their responsibilities</w:t>
      </w:r>
      <w:r w:rsidR="0068129B">
        <w:rPr>
          <w:rFonts w:ascii="Arial" w:hAnsi="Arial" w:cs="Arial"/>
          <w:b/>
          <w:bCs/>
          <w:i/>
          <w:iCs/>
        </w:rPr>
        <w:t xml:space="preserve">  </w:t>
      </w:r>
    </w:p>
    <w:p w14:paraId="491059A5" w14:textId="6EF9CDEB" w:rsidR="00870D91" w:rsidRDefault="00870D91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Advise the Home Club </w:t>
      </w:r>
      <w:r w:rsidR="0068129B">
        <w:rPr>
          <w:rFonts w:ascii="Arial" w:hAnsi="Arial" w:cs="Arial"/>
          <w:b/>
          <w:bCs/>
          <w:i/>
          <w:iCs/>
        </w:rPr>
        <w:t>that if on arrival there are  if no Technical areas are  marked out the game will not commence until they are provided.</w:t>
      </w:r>
    </w:p>
    <w:p w14:paraId="684375F6" w14:textId="3DAF964C" w:rsidR="0068129B" w:rsidRPr="0068129B" w:rsidRDefault="0068129B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Monitor the behaviour of all allowed in the technical area.</w:t>
      </w:r>
    </w:p>
    <w:p w14:paraId="298CE7B9" w14:textId="0687C17A" w:rsidR="0051690F" w:rsidRDefault="005169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14:paraId="3AA2C254" w14:textId="41D7B751" w:rsidR="009C1754" w:rsidRPr="0068129B" w:rsidRDefault="008767DA">
      <w:pPr>
        <w:rPr>
          <w:rFonts w:ascii="Arial" w:hAnsi="Arial" w:cs="Arial"/>
        </w:rPr>
      </w:pPr>
      <w:r w:rsidRPr="0051690F">
        <w:rPr>
          <w:rFonts w:ascii="Arial" w:hAnsi="Arial" w:cs="Arial"/>
          <w:i/>
          <w:iCs/>
        </w:rPr>
        <w:t xml:space="preserve"> </w:t>
      </w:r>
      <w:r w:rsidR="009C1754" w:rsidRPr="00610CE9">
        <w:rPr>
          <w:rFonts w:ascii="Arial" w:hAnsi="Arial" w:cs="Arial"/>
          <w:b/>
          <w:bCs/>
          <w:sz w:val="32"/>
          <w:szCs w:val="32"/>
        </w:rPr>
        <w:t>Clubs Role</w:t>
      </w:r>
      <w:r w:rsidR="00FE7EE7">
        <w:rPr>
          <w:rFonts w:ascii="Arial" w:hAnsi="Arial" w:cs="Arial"/>
          <w:b/>
          <w:bCs/>
          <w:sz w:val="32"/>
          <w:szCs w:val="32"/>
        </w:rPr>
        <w:t xml:space="preserve"> and Responsibilities</w:t>
      </w:r>
      <w:r w:rsidR="00B47DA1" w:rsidRPr="00610CE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BD6317A" w14:textId="77777777" w:rsidR="000B6D26" w:rsidRPr="000B6D26" w:rsidRDefault="0068129B">
      <w:pPr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Clubs are</w:t>
      </w:r>
      <w:r w:rsidR="00E267AA" w:rsidRPr="000B6D26">
        <w:rPr>
          <w:rFonts w:ascii="Arial" w:hAnsi="Arial" w:cs="Arial"/>
          <w:sz w:val="24"/>
          <w:szCs w:val="24"/>
        </w:rPr>
        <w:t xml:space="preserve"> responsib</w:t>
      </w:r>
      <w:r w:rsidR="008E7E30" w:rsidRPr="000B6D26">
        <w:rPr>
          <w:rFonts w:ascii="Arial" w:hAnsi="Arial" w:cs="Arial"/>
          <w:sz w:val="24"/>
          <w:szCs w:val="24"/>
        </w:rPr>
        <w:t xml:space="preserve">le for </w:t>
      </w:r>
      <w:r w:rsidR="00B47DA1" w:rsidRPr="000B6D26">
        <w:rPr>
          <w:rFonts w:ascii="Arial" w:hAnsi="Arial" w:cs="Arial"/>
          <w:sz w:val="24"/>
          <w:szCs w:val="24"/>
        </w:rPr>
        <w:t>aware</w:t>
      </w:r>
      <w:r w:rsidR="008E7E30" w:rsidRPr="000B6D26">
        <w:rPr>
          <w:rFonts w:ascii="Arial" w:hAnsi="Arial" w:cs="Arial"/>
          <w:sz w:val="24"/>
          <w:szCs w:val="24"/>
        </w:rPr>
        <w:t xml:space="preserve">ness </w:t>
      </w:r>
      <w:r w:rsidR="00B47DA1" w:rsidRPr="000B6D26">
        <w:rPr>
          <w:rFonts w:ascii="Arial" w:hAnsi="Arial" w:cs="Arial"/>
          <w:sz w:val="24"/>
          <w:szCs w:val="24"/>
        </w:rPr>
        <w:t>and ensur</w:t>
      </w:r>
      <w:r w:rsidR="008E7E30" w:rsidRPr="000B6D26">
        <w:rPr>
          <w:rFonts w:ascii="Arial" w:hAnsi="Arial" w:cs="Arial"/>
          <w:sz w:val="24"/>
          <w:szCs w:val="24"/>
        </w:rPr>
        <w:t>ing</w:t>
      </w:r>
      <w:r w:rsidR="00B47DA1" w:rsidRPr="000B6D26">
        <w:rPr>
          <w:rFonts w:ascii="Arial" w:hAnsi="Arial" w:cs="Arial"/>
          <w:sz w:val="24"/>
          <w:szCs w:val="24"/>
        </w:rPr>
        <w:t xml:space="preserve"> compliance to</w:t>
      </w:r>
      <w:r w:rsidR="006000D8" w:rsidRPr="000B6D26">
        <w:rPr>
          <w:rFonts w:ascii="Arial" w:hAnsi="Arial" w:cs="Arial"/>
          <w:sz w:val="24"/>
          <w:szCs w:val="24"/>
        </w:rPr>
        <w:t xml:space="preserve"> </w:t>
      </w:r>
      <w:r w:rsidR="0002219F" w:rsidRPr="000B6D26">
        <w:rPr>
          <w:rFonts w:ascii="Arial" w:hAnsi="Arial" w:cs="Arial"/>
          <w:sz w:val="24"/>
          <w:szCs w:val="24"/>
        </w:rPr>
        <w:t xml:space="preserve"> ALL </w:t>
      </w:r>
      <w:r w:rsidR="00B47DA1" w:rsidRPr="000B6D26">
        <w:rPr>
          <w:rFonts w:ascii="Arial" w:hAnsi="Arial" w:cs="Arial"/>
          <w:sz w:val="24"/>
          <w:szCs w:val="24"/>
        </w:rPr>
        <w:t>RFU rules</w:t>
      </w:r>
      <w:r w:rsidR="006000D8" w:rsidRPr="000B6D26">
        <w:rPr>
          <w:rFonts w:ascii="Arial" w:hAnsi="Arial" w:cs="Arial"/>
          <w:sz w:val="24"/>
          <w:szCs w:val="24"/>
        </w:rPr>
        <w:t xml:space="preserve"> and guidelines</w:t>
      </w:r>
    </w:p>
    <w:p w14:paraId="4ACBFF35" w14:textId="7D3917A0" w:rsidR="007F0E90" w:rsidRPr="000B6D26" w:rsidRDefault="006A1B6B">
      <w:pPr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The Home Club has total responsibility for all safety Requireme</w:t>
      </w:r>
      <w:r w:rsidR="00CC6869" w:rsidRPr="000B6D26">
        <w:rPr>
          <w:rFonts w:ascii="Arial" w:hAnsi="Arial" w:cs="Arial"/>
          <w:sz w:val="24"/>
          <w:szCs w:val="24"/>
        </w:rPr>
        <w:t>nts</w:t>
      </w:r>
      <w:r w:rsidR="00A509B7" w:rsidRPr="000B6D26">
        <w:rPr>
          <w:rFonts w:ascii="Arial" w:hAnsi="Arial" w:cs="Arial"/>
          <w:sz w:val="24"/>
          <w:szCs w:val="24"/>
        </w:rPr>
        <w:t xml:space="preserve">    </w:t>
      </w:r>
    </w:p>
    <w:p w14:paraId="420BC533" w14:textId="1566C9C8" w:rsidR="005843F0" w:rsidRPr="000B6D26" w:rsidRDefault="0051690F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B6D26">
        <w:rPr>
          <w:rFonts w:ascii="Arial" w:hAnsi="Arial" w:cs="Arial"/>
          <w:b/>
          <w:bCs/>
          <w:i/>
          <w:iCs/>
          <w:sz w:val="24"/>
          <w:szCs w:val="24"/>
        </w:rPr>
        <w:t xml:space="preserve">Cumbria Referees Society requests that </w:t>
      </w:r>
      <w:r w:rsidR="005843F0" w:rsidRPr="000B6D26">
        <w:rPr>
          <w:rFonts w:ascii="Arial" w:hAnsi="Arial" w:cs="Arial"/>
          <w:b/>
          <w:bCs/>
          <w:i/>
          <w:iCs/>
          <w:sz w:val="24"/>
          <w:szCs w:val="24"/>
        </w:rPr>
        <w:t xml:space="preserve"> when confirming the game to advise the opposition and the Referee</w:t>
      </w:r>
      <w:r w:rsidR="000B6D26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5843F0" w:rsidRPr="000B6D2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8129B" w:rsidRPr="000B6D26">
        <w:rPr>
          <w:rFonts w:ascii="Arial" w:hAnsi="Arial" w:cs="Arial"/>
          <w:b/>
          <w:bCs/>
          <w:i/>
          <w:iCs/>
          <w:sz w:val="24"/>
          <w:szCs w:val="24"/>
        </w:rPr>
        <w:t>if</w:t>
      </w:r>
      <w:r w:rsidR="005843F0" w:rsidRPr="000B6D26">
        <w:rPr>
          <w:rFonts w:ascii="Arial" w:hAnsi="Arial" w:cs="Arial"/>
          <w:b/>
          <w:bCs/>
          <w:i/>
          <w:iCs/>
          <w:sz w:val="24"/>
          <w:szCs w:val="24"/>
        </w:rPr>
        <w:t xml:space="preserve"> the two technical are on both sides of the p</w:t>
      </w:r>
      <w:r w:rsidRPr="000B6D26">
        <w:rPr>
          <w:rFonts w:ascii="Arial" w:hAnsi="Arial" w:cs="Arial"/>
          <w:b/>
          <w:bCs/>
          <w:i/>
          <w:iCs/>
          <w:sz w:val="24"/>
          <w:szCs w:val="24"/>
        </w:rPr>
        <w:t>laying area</w:t>
      </w:r>
      <w:r w:rsidR="000B6D26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28875E92" w14:textId="03423AF2" w:rsidR="00870D91" w:rsidRPr="000B6D26" w:rsidRDefault="00870D91">
      <w:pPr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 xml:space="preserve">Once the game has kicked off it is the home </w:t>
      </w:r>
      <w:r w:rsidR="0068129B" w:rsidRPr="000B6D26">
        <w:rPr>
          <w:rFonts w:ascii="Arial" w:hAnsi="Arial" w:cs="Arial"/>
          <w:sz w:val="24"/>
          <w:szCs w:val="24"/>
        </w:rPr>
        <w:t>club’s</w:t>
      </w:r>
      <w:r w:rsidRPr="000B6D26">
        <w:rPr>
          <w:rFonts w:ascii="Arial" w:hAnsi="Arial" w:cs="Arial"/>
          <w:sz w:val="24"/>
          <w:szCs w:val="24"/>
        </w:rPr>
        <w:t xml:space="preserve"> responsibility that spectators are complying with the rules.</w:t>
      </w:r>
    </w:p>
    <w:p w14:paraId="3E40406F" w14:textId="13640A38" w:rsidR="00D666B6" w:rsidRPr="00D666B6" w:rsidRDefault="00A50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Clubs must e</w:t>
      </w:r>
      <w:r w:rsidR="00865512">
        <w:rPr>
          <w:rFonts w:ascii="Arial" w:hAnsi="Arial" w:cs="Arial"/>
          <w:sz w:val="24"/>
          <w:szCs w:val="24"/>
        </w:rPr>
        <w:t xml:space="preserve">nsure all </w:t>
      </w:r>
      <w:r w:rsidR="00CB5920">
        <w:rPr>
          <w:rFonts w:ascii="Arial" w:hAnsi="Arial" w:cs="Arial"/>
          <w:sz w:val="24"/>
          <w:szCs w:val="24"/>
        </w:rPr>
        <w:t xml:space="preserve"> their </w:t>
      </w:r>
      <w:r w:rsidR="00865512">
        <w:rPr>
          <w:rFonts w:ascii="Arial" w:hAnsi="Arial" w:cs="Arial"/>
          <w:sz w:val="24"/>
          <w:szCs w:val="24"/>
        </w:rPr>
        <w:t xml:space="preserve">Players and Club Officials are aware of the personnel </w:t>
      </w:r>
      <w:r w:rsidR="003C7C40">
        <w:rPr>
          <w:rFonts w:ascii="Arial" w:hAnsi="Arial" w:cs="Arial"/>
          <w:sz w:val="24"/>
          <w:szCs w:val="24"/>
        </w:rPr>
        <w:t>allowed in the Technical Area</w:t>
      </w:r>
      <w:r w:rsidR="00227304">
        <w:rPr>
          <w:rFonts w:ascii="Arial" w:hAnsi="Arial" w:cs="Arial"/>
          <w:sz w:val="24"/>
          <w:szCs w:val="24"/>
        </w:rPr>
        <w:t xml:space="preserve"> an</w:t>
      </w:r>
      <w:r>
        <w:rPr>
          <w:rFonts w:ascii="Arial" w:hAnsi="Arial" w:cs="Arial"/>
          <w:sz w:val="24"/>
          <w:szCs w:val="24"/>
        </w:rPr>
        <w:t>d</w:t>
      </w:r>
      <w:r w:rsidR="00227304">
        <w:rPr>
          <w:rFonts w:ascii="Arial" w:hAnsi="Arial" w:cs="Arial"/>
          <w:sz w:val="24"/>
          <w:szCs w:val="24"/>
        </w:rPr>
        <w:t xml:space="preserve"> the Technical area protocol.</w:t>
      </w:r>
      <w:r w:rsidR="006A1B6B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14:paraId="7B9DC0E3" w14:textId="4A5ECE0E" w:rsidR="009C1754" w:rsidRPr="0051690F" w:rsidRDefault="00B939C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51690F">
        <w:rPr>
          <w:rFonts w:ascii="Arial" w:hAnsi="Arial" w:cs="Arial"/>
          <w:b/>
          <w:bCs/>
          <w:sz w:val="24"/>
          <w:szCs w:val="24"/>
        </w:rPr>
        <w:t xml:space="preserve"> </w:t>
      </w:r>
      <w:r w:rsidR="0002219F" w:rsidRPr="0051690F">
        <w:rPr>
          <w:rFonts w:ascii="Arial" w:hAnsi="Arial" w:cs="Arial"/>
          <w:b/>
          <w:bCs/>
          <w:i/>
          <w:iCs/>
          <w:sz w:val="24"/>
          <w:szCs w:val="24"/>
        </w:rPr>
        <w:t>I</w:t>
      </w:r>
      <w:r w:rsidRPr="0051690F">
        <w:rPr>
          <w:rFonts w:ascii="Arial" w:hAnsi="Arial" w:cs="Arial"/>
          <w:b/>
          <w:bCs/>
          <w:i/>
          <w:iCs/>
          <w:sz w:val="24"/>
          <w:szCs w:val="24"/>
        </w:rPr>
        <w:t xml:space="preserve">gnorance of these guidelines will not be treated as </w:t>
      </w:r>
      <w:r w:rsidR="006000D8" w:rsidRPr="0051690F">
        <w:rPr>
          <w:rFonts w:ascii="Arial" w:hAnsi="Arial" w:cs="Arial"/>
          <w:b/>
          <w:bCs/>
          <w:i/>
          <w:iCs/>
          <w:sz w:val="24"/>
          <w:szCs w:val="24"/>
        </w:rPr>
        <w:t>an</w:t>
      </w:r>
      <w:r w:rsidRPr="0051690F">
        <w:rPr>
          <w:rFonts w:ascii="Arial" w:hAnsi="Arial" w:cs="Arial"/>
          <w:b/>
          <w:bCs/>
          <w:i/>
          <w:iCs/>
          <w:sz w:val="24"/>
          <w:szCs w:val="24"/>
        </w:rPr>
        <w:t xml:space="preserve"> excuse for </w:t>
      </w:r>
      <w:r w:rsidR="006000D8" w:rsidRPr="0051690F">
        <w:rPr>
          <w:rFonts w:ascii="Arial" w:hAnsi="Arial" w:cs="Arial"/>
          <w:b/>
          <w:bCs/>
          <w:i/>
          <w:iCs/>
          <w:sz w:val="24"/>
          <w:szCs w:val="24"/>
        </w:rPr>
        <w:t>non-compliance</w:t>
      </w:r>
      <w:r w:rsidR="0002219F" w:rsidRPr="0051690F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4A4F7E7C" w14:textId="6797701D" w:rsidR="00986300" w:rsidRPr="0051690F" w:rsidRDefault="004937F8">
      <w:pPr>
        <w:rPr>
          <w:rFonts w:ascii="Arial" w:hAnsi="Arial" w:cs="Arial"/>
          <w:b/>
          <w:bCs/>
        </w:rPr>
      </w:pPr>
      <w:r w:rsidRPr="0051690F">
        <w:rPr>
          <w:rFonts w:ascii="Arial" w:hAnsi="Arial" w:cs="Arial"/>
          <w:b/>
          <w:bCs/>
        </w:rPr>
        <w:t xml:space="preserve">Clubs are reminded </w:t>
      </w:r>
      <w:r w:rsidR="00227304" w:rsidRPr="0051690F">
        <w:rPr>
          <w:rFonts w:ascii="Arial" w:hAnsi="Arial" w:cs="Arial"/>
          <w:b/>
          <w:bCs/>
        </w:rPr>
        <w:t>-</w:t>
      </w:r>
      <w:r w:rsidRPr="0051690F">
        <w:rPr>
          <w:rFonts w:ascii="Arial" w:hAnsi="Arial" w:cs="Arial"/>
          <w:b/>
          <w:bCs/>
        </w:rPr>
        <w:t xml:space="preserve"> there are n</w:t>
      </w:r>
      <w:r w:rsidR="00623587" w:rsidRPr="0051690F">
        <w:rPr>
          <w:rFonts w:ascii="Arial" w:hAnsi="Arial" w:cs="Arial"/>
          <w:b/>
          <w:bCs/>
        </w:rPr>
        <w:t>o</w:t>
      </w:r>
      <w:r w:rsidRPr="0051690F">
        <w:rPr>
          <w:rFonts w:ascii="Arial" w:hAnsi="Arial" w:cs="Arial"/>
          <w:b/>
          <w:bCs/>
        </w:rPr>
        <w:t xml:space="preserve"> variations </w:t>
      </w:r>
      <w:r w:rsidR="00B86385" w:rsidRPr="0051690F">
        <w:rPr>
          <w:rFonts w:ascii="Arial" w:hAnsi="Arial" w:cs="Arial"/>
          <w:b/>
          <w:bCs/>
        </w:rPr>
        <w:t>to RFU LAWS, because of ground</w:t>
      </w:r>
      <w:r w:rsidR="00D666B6" w:rsidRPr="0051690F">
        <w:rPr>
          <w:rFonts w:ascii="Arial" w:hAnsi="Arial" w:cs="Arial"/>
          <w:b/>
          <w:bCs/>
        </w:rPr>
        <w:t xml:space="preserve"> </w:t>
      </w:r>
      <w:r w:rsidR="009056F4" w:rsidRPr="0051690F">
        <w:rPr>
          <w:rFonts w:ascii="Arial" w:hAnsi="Arial" w:cs="Arial"/>
          <w:b/>
          <w:bCs/>
        </w:rPr>
        <w:t>limitations.</w:t>
      </w:r>
    </w:p>
    <w:p w14:paraId="1B5F2F79" w14:textId="0569BDBE" w:rsidR="00623587" w:rsidRDefault="00623587">
      <w:pPr>
        <w:rPr>
          <w:rFonts w:ascii="Arial" w:hAnsi="Arial" w:cs="Arial"/>
          <w:i/>
          <w:iCs/>
        </w:rPr>
      </w:pPr>
    </w:p>
    <w:p w14:paraId="458766F4" w14:textId="0A765E72" w:rsidR="00A94719" w:rsidRDefault="00A94719">
      <w:pPr>
        <w:rPr>
          <w:rFonts w:ascii="Arial" w:hAnsi="Arial" w:cs="Arial"/>
          <w:i/>
          <w:iCs/>
        </w:rPr>
      </w:pPr>
    </w:p>
    <w:p w14:paraId="295475FB" w14:textId="77777777" w:rsidR="00282EB0" w:rsidRPr="00513E0D" w:rsidRDefault="00282EB0">
      <w:pPr>
        <w:rPr>
          <w:rFonts w:ascii="Arial" w:hAnsi="Arial" w:cs="Arial"/>
          <w:i/>
          <w:iCs/>
        </w:rPr>
      </w:pPr>
    </w:p>
    <w:p w14:paraId="2520C5E2" w14:textId="346E58B6" w:rsidR="00DC61F2" w:rsidRPr="00DC61F2" w:rsidRDefault="00DC61F2">
      <w:pPr>
        <w:rPr>
          <w:rFonts w:ascii="Arial" w:hAnsi="Arial" w:cs="Arial"/>
        </w:rPr>
      </w:pPr>
    </w:p>
    <w:p w14:paraId="759C6D3C" w14:textId="77777777" w:rsidR="00E756D2" w:rsidRPr="00A65E45" w:rsidRDefault="00E756D2">
      <w:pPr>
        <w:rPr>
          <w:rFonts w:ascii="Arial" w:hAnsi="Arial" w:cs="Arial"/>
          <w:sz w:val="20"/>
          <w:szCs w:val="20"/>
        </w:rPr>
      </w:pPr>
    </w:p>
    <w:p w14:paraId="708B4E9F" w14:textId="77777777" w:rsidR="00C6086B" w:rsidRPr="00DA46F6" w:rsidRDefault="00C6086B">
      <w:pPr>
        <w:rPr>
          <w:rFonts w:ascii="Arial" w:hAnsi="Arial" w:cs="Arial"/>
          <w:sz w:val="24"/>
          <w:szCs w:val="24"/>
        </w:rPr>
      </w:pPr>
    </w:p>
    <w:p w14:paraId="6FDB8DA8" w14:textId="536070FB" w:rsidR="00731839" w:rsidRPr="00536012" w:rsidRDefault="00731839">
      <w:pPr>
        <w:rPr>
          <w:rFonts w:ascii="Arial" w:hAnsi="Arial" w:cs="Arial"/>
          <w:sz w:val="24"/>
          <w:szCs w:val="24"/>
        </w:rPr>
      </w:pPr>
    </w:p>
    <w:sectPr w:rsidR="00731839" w:rsidRPr="00536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E0B6E"/>
    <w:multiLevelType w:val="hybridMultilevel"/>
    <w:tmpl w:val="0C325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A45DD"/>
    <w:multiLevelType w:val="hybridMultilevel"/>
    <w:tmpl w:val="D02E2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309758">
    <w:abstractNumId w:val="1"/>
  </w:num>
  <w:num w:numId="2" w16cid:durableId="110939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01"/>
    <w:rsid w:val="000016BF"/>
    <w:rsid w:val="00002461"/>
    <w:rsid w:val="00002A92"/>
    <w:rsid w:val="00003414"/>
    <w:rsid w:val="000053A1"/>
    <w:rsid w:val="0002219F"/>
    <w:rsid w:val="00025E74"/>
    <w:rsid w:val="00027B31"/>
    <w:rsid w:val="000372BF"/>
    <w:rsid w:val="0003794E"/>
    <w:rsid w:val="000441CB"/>
    <w:rsid w:val="00044558"/>
    <w:rsid w:val="000466A6"/>
    <w:rsid w:val="00047DBD"/>
    <w:rsid w:val="00050279"/>
    <w:rsid w:val="00050407"/>
    <w:rsid w:val="000559DC"/>
    <w:rsid w:val="00061B61"/>
    <w:rsid w:val="000716DE"/>
    <w:rsid w:val="00071CCB"/>
    <w:rsid w:val="00072735"/>
    <w:rsid w:val="000729B8"/>
    <w:rsid w:val="00074884"/>
    <w:rsid w:val="000769C7"/>
    <w:rsid w:val="00076EC8"/>
    <w:rsid w:val="0007791F"/>
    <w:rsid w:val="00093C96"/>
    <w:rsid w:val="00097540"/>
    <w:rsid w:val="0009796B"/>
    <w:rsid w:val="000A07F4"/>
    <w:rsid w:val="000A29FB"/>
    <w:rsid w:val="000A2CCE"/>
    <w:rsid w:val="000A448F"/>
    <w:rsid w:val="000B4303"/>
    <w:rsid w:val="000B4592"/>
    <w:rsid w:val="000B47D4"/>
    <w:rsid w:val="000B6B95"/>
    <w:rsid w:val="000B6D26"/>
    <w:rsid w:val="000C26FA"/>
    <w:rsid w:val="000C2F15"/>
    <w:rsid w:val="000D2787"/>
    <w:rsid w:val="000D3154"/>
    <w:rsid w:val="000D4853"/>
    <w:rsid w:val="000D7238"/>
    <w:rsid w:val="000D74D5"/>
    <w:rsid w:val="000E4063"/>
    <w:rsid w:val="000E47AF"/>
    <w:rsid w:val="000E6C72"/>
    <w:rsid w:val="000E79D0"/>
    <w:rsid w:val="000F4A20"/>
    <w:rsid w:val="00105EAB"/>
    <w:rsid w:val="001102DC"/>
    <w:rsid w:val="00111693"/>
    <w:rsid w:val="0011393A"/>
    <w:rsid w:val="0011663A"/>
    <w:rsid w:val="001259C7"/>
    <w:rsid w:val="0012640B"/>
    <w:rsid w:val="0012793E"/>
    <w:rsid w:val="001375A0"/>
    <w:rsid w:val="001376AD"/>
    <w:rsid w:val="00140887"/>
    <w:rsid w:val="00140C37"/>
    <w:rsid w:val="001432CA"/>
    <w:rsid w:val="001531BB"/>
    <w:rsid w:val="00153682"/>
    <w:rsid w:val="001540D3"/>
    <w:rsid w:val="00156037"/>
    <w:rsid w:val="001579CA"/>
    <w:rsid w:val="001639D0"/>
    <w:rsid w:val="001661A2"/>
    <w:rsid w:val="00170856"/>
    <w:rsid w:val="00172FB3"/>
    <w:rsid w:val="001731F8"/>
    <w:rsid w:val="0017720B"/>
    <w:rsid w:val="00177952"/>
    <w:rsid w:val="0018244B"/>
    <w:rsid w:val="00185F0A"/>
    <w:rsid w:val="0018612A"/>
    <w:rsid w:val="00187A60"/>
    <w:rsid w:val="00190EC5"/>
    <w:rsid w:val="001A4605"/>
    <w:rsid w:val="001A5060"/>
    <w:rsid w:val="001C3470"/>
    <w:rsid w:val="001C583F"/>
    <w:rsid w:val="001C784D"/>
    <w:rsid w:val="001D1439"/>
    <w:rsid w:val="001D3E80"/>
    <w:rsid w:val="001D4C5E"/>
    <w:rsid w:val="001E2783"/>
    <w:rsid w:val="001E581E"/>
    <w:rsid w:val="001E777D"/>
    <w:rsid w:val="001F4992"/>
    <w:rsid w:val="001F49A2"/>
    <w:rsid w:val="001F53D2"/>
    <w:rsid w:val="00201205"/>
    <w:rsid w:val="002024C3"/>
    <w:rsid w:val="002158AB"/>
    <w:rsid w:val="00222BC6"/>
    <w:rsid w:val="00224F1A"/>
    <w:rsid w:val="00227304"/>
    <w:rsid w:val="002437A4"/>
    <w:rsid w:val="00243DE2"/>
    <w:rsid w:val="00246D0E"/>
    <w:rsid w:val="0025130B"/>
    <w:rsid w:val="00253523"/>
    <w:rsid w:val="00255055"/>
    <w:rsid w:val="00261008"/>
    <w:rsid w:val="002610C3"/>
    <w:rsid w:val="00265EF2"/>
    <w:rsid w:val="00266BD7"/>
    <w:rsid w:val="00275B2F"/>
    <w:rsid w:val="00282EB0"/>
    <w:rsid w:val="00283335"/>
    <w:rsid w:val="00284B16"/>
    <w:rsid w:val="00285E7E"/>
    <w:rsid w:val="002900AD"/>
    <w:rsid w:val="002944EA"/>
    <w:rsid w:val="002976AD"/>
    <w:rsid w:val="002A2067"/>
    <w:rsid w:val="002A5F0B"/>
    <w:rsid w:val="002A70FA"/>
    <w:rsid w:val="002B4000"/>
    <w:rsid w:val="002C09FF"/>
    <w:rsid w:val="002C1AD9"/>
    <w:rsid w:val="002D4BDC"/>
    <w:rsid w:val="002E0FE4"/>
    <w:rsid w:val="002E6931"/>
    <w:rsid w:val="002F4180"/>
    <w:rsid w:val="002F4590"/>
    <w:rsid w:val="00302027"/>
    <w:rsid w:val="0030521B"/>
    <w:rsid w:val="00306CBE"/>
    <w:rsid w:val="00310253"/>
    <w:rsid w:val="00311880"/>
    <w:rsid w:val="003118C0"/>
    <w:rsid w:val="003151D3"/>
    <w:rsid w:val="0032411F"/>
    <w:rsid w:val="00326BFD"/>
    <w:rsid w:val="003332E6"/>
    <w:rsid w:val="003444F1"/>
    <w:rsid w:val="00353329"/>
    <w:rsid w:val="00354E2E"/>
    <w:rsid w:val="00357CA2"/>
    <w:rsid w:val="003625B1"/>
    <w:rsid w:val="00363383"/>
    <w:rsid w:val="00367906"/>
    <w:rsid w:val="00372A31"/>
    <w:rsid w:val="00375709"/>
    <w:rsid w:val="00376D6E"/>
    <w:rsid w:val="003774C0"/>
    <w:rsid w:val="003807B6"/>
    <w:rsid w:val="003808A9"/>
    <w:rsid w:val="00380B77"/>
    <w:rsid w:val="003A11F8"/>
    <w:rsid w:val="003B143F"/>
    <w:rsid w:val="003B3FBF"/>
    <w:rsid w:val="003B4B43"/>
    <w:rsid w:val="003B71D0"/>
    <w:rsid w:val="003C0775"/>
    <w:rsid w:val="003C1934"/>
    <w:rsid w:val="003C1C76"/>
    <w:rsid w:val="003C3918"/>
    <w:rsid w:val="003C7C40"/>
    <w:rsid w:val="003D1024"/>
    <w:rsid w:val="003D1F32"/>
    <w:rsid w:val="003D4C90"/>
    <w:rsid w:val="003E21E5"/>
    <w:rsid w:val="003E39D3"/>
    <w:rsid w:val="003E669A"/>
    <w:rsid w:val="003F05CC"/>
    <w:rsid w:val="003F5052"/>
    <w:rsid w:val="003F6C07"/>
    <w:rsid w:val="00405253"/>
    <w:rsid w:val="00414FE8"/>
    <w:rsid w:val="0041628D"/>
    <w:rsid w:val="00422B6B"/>
    <w:rsid w:val="00427BBB"/>
    <w:rsid w:val="00436BBA"/>
    <w:rsid w:val="00436D49"/>
    <w:rsid w:val="004454D2"/>
    <w:rsid w:val="0045125A"/>
    <w:rsid w:val="004528A8"/>
    <w:rsid w:val="0046467E"/>
    <w:rsid w:val="00472E3B"/>
    <w:rsid w:val="004739D8"/>
    <w:rsid w:val="00474340"/>
    <w:rsid w:val="00486184"/>
    <w:rsid w:val="00486312"/>
    <w:rsid w:val="004902EF"/>
    <w:rsid w:val="00491AE6"/>
    <w:rsid w:val="004937F8"/>
    <w:rsid w:val="00496224"/>
    <w:rsid w:val="004976BF"/>
    <w:rsid w:val="00497990"/>
    <w:rsid w:val="00497D1C"/>
    <w:rsid w:val="004A4828"/>
    <w:rsid w:val="004B6C50"/>
    <w:rsid w:val="004C0CD2"/>
    <w:rsid w:val="004C6A5F"/>
    <w:rsid w:val="004C6C24"/>
    <w:rsid w:val="004D3643"/>
    <w:rsid w:val="004D6852"/>
    <w:rsid w:val="004D6F91"/>
    <w:rsid w:val="004E30CE"/>
    <w:rsid w:val="004E5E55"/>
    <w:rsid w:val="004F1097"/>
    <w:rsid w:val="004F43FD"/>
    <w:rsid w:val="004F4763"/>
    <w:rsid w:val="004F5324"/>
    <w:rsid w:val="004F6CD6"/>
    <w:rsid w:val="004F7068"/>
    <w:rsid w:val="004F7D17"/>
    <w:rsid w:val="00501667"/>
    <w:rsid w:val="00504F96"/>
    <w:rsid w:val="00505C47"/>
    <w:rsid w:val="00511F74"/>
    <w:rsid w:val="00513E0D"/>
    <w:rsid w:val="0051690F"/>
    <w:rsid w:val="00517211"/>
    <w:rsid w:val="00517397"/>
    <w:rsid w:val="00524B9A"/>
    <w:rsid w:val="00524BDC"/>
    <w:rsid w:val="0053077C"/>
    <w:rsid w:val="005312BD"/>
    <w:rsid w:val="005347BE"/>
    <w:rsid w:val="00536012"/>
    <w:rsid w:val="005434D7"/>
    <w:rsid w:val="00543846"/>
    <w:rsid w:val="00543D66"/>
    <w:rsid w:val="00544309"/>
    <w:rsid w:val="00547CB2"/>
    <w:rsid w:val="0055542C"/>
    <w:rsid w:val="0056364A"/>
    <w:rsid w:val="005642A6"/>
    <w:rsid w:val="00567B2C"/>
    <w:rsid w:val="005723DB"/>
    <w:rsid w:val="00573F0D"/>
    <w:rsid w:val="00573F7A"/>
    <w:rsid w:val="00574B2B"/>
    <w:rsid w:val="00581985"/>
    <w:rsid w:val="005843F0"/>
    <w:rsid w:val="0058598D"/>
    <w:rsid w:val="00594F4A"/>
    <w:rsid w:val="005A0B2C"/>
    <w:rsid w:val="005A14E4"/>
    <w:rsid w:val="005A2B5B"/>
    <w:rsid w:val="005A3EA0"/>
    <w:rsid w:val="005A645D"/>
    <w:rsid w:val="005B2B61"/>
    <w:rsid w:val="005B3A38"/>
    <w:rsid w:val="005B49CB"/>
    <w:rsid w:val="005B5E6C"/>
    <w:rsid w:val="005B6EE9"/>
    <w:rsid w:val="005B7920"/>
    <w:rsid w:val="005C0CBE"/>
    <w:rsid w:val="005C3916"/>
    <w:rsid w:val="005C4BB3"/>
    <w:rsid w:val="005C55E4"/>
    <w:rsid w:val="005C689F"/>
    <w:rsid w:val="005D2221"/>
    <w:rsid w:val="005D51AF"/>
    <w:rsid w:val="005F3383"/>
    <w:rsid w:val="005F3629"/>
    <w:rsid w:val="005F3825"/>
    <w:rsid w:val="005F6902"/>
    <w:rsid w:val="006000D8"/>
    <w:rsid w:val="00610CE9"/>
    <w:rsid w:val="006162F0"/>
    <w:rsid w:val="0061741E"/>
    <w:rsid w:val="00621E60"/>
    <w:rsid w:val="00623587"/>
    <w:rsid w:val="006246DA"/>
    <w:rsid w:val="00624906"/>
    <w:rsid w:val="00625D0E"/>
    <w:rsid w:val="00632C83"/>
    <w:rsid w:val="00636336"/>
    <w:rsid w:val="00642C38"/>
    <w:rsid w:val="006455D8"/>
    <w:rsid w:val="00645647"/>
    <w:rsid w:val="00646CE6"/>
    <w:rsid w:val="00646D1E"/>
    <w:rsid w:val="00654D15"/>
    <w:rsid w:val="00664BFC"/>
    <w:rsid w:val="00677AE0"/>
    <w:rsid w:val="0068129B"/>
    <w:rsid w:val="0069442F"/>
    <w:rsid w:val="00696104"/>
    <w:rsid w:val="00697296"/>
    <w:rsid w:val="00697319"/>
    <w:rsid w:val="006A1B6B"/>
    <w:rsid w:val="006A5553"/>
    <w:rsid w:val="006A656A"/>
    <w:rsid w:val="006A795D"/>
    <w:rsid w:val="006B3876"/>
    <w:rsid w:val="006B3AD8"/>
    <w:rsid w:val="006B43B8"/>
    <w:rsid w:val="006B64AB"/>
    <w:rsid w:val="006B67A4"/>
    <w:rsid w:val="006C116F"/>
    <w:rsid w:val="006C21E0"/>
    <w:rsid w:val="006C62FE"/>
    <w:rsid w:val="006D01F5"/>
    <w:rsid w:val="006D089A"/>
    <w:rsid w:val="006D099E"/>
    <w:rsid w:val="006D0DAD"/>
    <w:rsid w:val="006D42EC"/>
    <w:rsid w:val="006D466F"/>
    <w:rsid w:val="006E7C48"/>
    <w:rsid w:val="006F1A55"/>
    <w:rsid w:val="006F2283"/>
    <w:rsid w:val="006F44F0"/>
    <w:rsid w:val="006F6734"/>
    <w:rsid w:val="00702E54"/>
    <w:rsid w:val="007075A5"/>
    <w:rsid w:val="007075FD"/>
    <w:rsid w:val="00710331"/>
    <w:rsid w:val="00711AD8"/>
    <w:rsid w:val="00713265"/>
    <w:rsid w:val="007166E9"/>
    <w:rsid w:val="00722C61"/>
    <w:rsid w:val="00723536"/>
    <w:rsid w:val="00731839"/>
    <w:rsid w:val="007327AF"/>
    <w:rsid w:val="00734A9F"/>
    <w:rsid w:val="007403B6"/>
    <w:rsid w:val="00741C31"/>
    <w:rsid w:val="00747230"/>
    <w:rsid w:val="00756EAB"/>
    <w:rsid w:val="00773FFA"/>
    <w:rsid w:val="00774B22"/>
    <w:rsid w:val="0078038F"/>
    <w:rsid w:val="00783AED"/>
    <w:rsid w:val="00784D5B"/>
    <w:rsid w:val="00787B5C"/>
    <w:rsid w:val="007968E2"/>
    <w:rsid w:val="00797988"/>
    <w:rsid w:val="007A0386"/>
    <w:rsid w:val="007A3EA6"/>
    <w:rsid w:val="007A6031"/>
    <w:rsid w:val="007B0485"/>
    <w:rsid w:val="007B06A4"/>
    <w:rsid w:val="007B10C4"/>
    <w:rsid w:val="007B16AD"/>
    <w:rsid w:val="007B440F"/>
    <w:rsid w:val="007B450C"/>
    <w:rsid w:val="007B52DD"/>
    <w:rsid w:val="007B546B"/>
    <w:rsid w:val="007B61FD"/>
    <w:rsid w:val="007C60B5"/>
    <w:rsid w:val="007E17FC"/>
    <w:rsid w:val="007E20D6"/>
    <w:rsid w:val="007E6C3F"/>
    <w:rsid w:val="007F0E90"/>
    <w:rsid w:val="007F4918"/>
    <w:rsid w:val="007F7571"/>
    <w:rsid w:val="00800AEC"/>
    <w:rsid w:val="00801718"/>
    <w:rsid w:val="0080436B"/>
    <w:rsid w:val="00804788"/>
    <w:rsid w:val="0081185D"/>
    <w:rsid w:val="008122B1"/>
    <w:rsid w:val="00815A81"/>
    <w:rsid w:val="00816B2A"/>
    <w:rsid w:val="00825823"/>
    <w:rsid w:val="00825EC8"/>
    <w:rsid w:val="00826561"/>
    <w:rsid w:val="00840216"/>
    <w:rsid w:val="00842BE2"/>
    <w:rsid w:val="00842D92"/>
    <w:rsid w:val="00846912"/>
    <w:rsid w:val="00850B2D"/>
    <w:rsid w:val="0085389A"/>
    <w:rsid w:val="00853BFA"/>
    <w:rsid w:val="00854EB1"/>
    <w:rsid w:val="00855063"/>
    <w:rsid w:val="008554D1"/>
    <w:rsid w:val="00865512"/>
    <w:rsid w:val="00870D91"/>
    <w:rsid w:val="00871951"/>
    <w:rsid w:val="00871B0F"/>
    <w:rsid w:val="00874091"/>
    <w:rsid w:val="008767DA"/>
    <w:rsid w:val="008800BE"/>
    <w:rsid w:val="0088460D"/>
    <w:rsid w:val="00886200"/>
    <w:rsid w:val="00891AEC"/>
    <w:rsid w:val="00893855"/>
    <w:rsid w:val="0089387D"/>
    <w:rsid w:val="008A1D92"/>
    <w:rsid w:val="008A4811"/>
    <w:rsid w:val="008B34B2"/>
    <w:rsid w:val="008B41BC"/>
    <w:rsid w:val="008C6AEA"/>
    <w:rsid w:val="008C74DA"/>
    <w:rsid w:val="008D0363"/>
    <w:rsid w:val="008E13D8"/>
    <w:rsid w:val="008E2603"/>
    <w:rsid w:val="008E29D5"/>
    <w:rsid w:val="008E7E30"/>
    <w:rsid w:val="008F178E"/>
    <w:rsid w:val="008F1915"/>
    <w:rsid w:val="008F2247"/>
    <w:rsid w:val="008F2B0E"/>
    <w:rsid w:val="008F655D"/>
    <w:rsid w:val="0090151B"/>
    <w:rsid w:val="00902BC8"/>
    <w:rsid w:val="009031A0"/>
    <w:rsid w:val="00904C43"/>
    <w:rsid w:val="009056F4"/>
    <w:rsid w:val="0091157B"/>
    <w:rsid w:val="00912F2E"/>
    <w:rsid w:val="00914621"/>
    <w:rsid w:val="009168E1"/>
    <w:rsid w:val="00927608"/>
    <w:rsid w:val="0093160F"/>
    <w:rsid w:val="009325CE"/>
    <w:rsid w:val="00945E18"/>
    <w:rsid w:val="00953E36"/>
    <w:rsid w:val="00955F3A"/>
    <w:rsid w:val="00956888"/>
    <w:rsid w:val="00961841"/>
    <w:rsid w:val="00961EA9"/>
    <w:rsid w:val="009729FE"/>
    <w:rsid w:val="009733D8"/>
    <w:rsid w:val="00975DC2"/>
    <w:rsid w:val="00976F9E"/>
    <w:rsid w:val="009819AA"/>
    <w:rsid w:val="00981A4F"/>
    <w:rsid w:val="00984184"/>
    <w:rsid w:val="009859C8"/>
    <w:rsid w:val="00986300"/>
    <w:rsid w:val="00986DA5"/>
    <w:rsid w:val="009901B7"/>
    <w:rsid w:val="0099359B"/>
    <w:rsid w:val="009A2E86"/>
    <w:rsid w:val="009A50CE"/>
    <w:rsid w:val="009A55AC"/>
    <w:rsid w:val="009B499D"/>
    <w:rsid w:val="009C1754"/>
    <w:rsid w:val="009D3983"/>
    <w:rsid w:val="009D70D9"/>
    <w:rsid w:val="009D73CA"/>
    <w:rsid w:val="009E1ACE"/>
    <w:rsid w:val="009E228D"/>
    <w:rsid w:val="009E3369"/>
    <w:rsid w:val="009E3661"/>
    <w:rsid w:val="009E5A40"/>
    <w:rsid w:val="009F33A5"/>
    <w:rsid w:val="009F3964"/>
    <w:rsid w:val="009F4777"/>
    <w:rsid w:val="009F4F64"/>
    <w:rsid w:val="00A15717"/>
    <w:rsid w:val="00A17C5F"/>
    <w:rsid w:val="00A23A37"/>
    <w:rsid w:val="00A24C0D"/>
    <w:rsid w:val="00A3299E"/>
    <w:rsid w:val="00A3384E"/>
    <w:rsid w:val="00A3500E"/>
    <w:rsid w:val="00A37454"/>
    <w:rsid w:val="00A44806"/>
    <w:rsid w:val="00A5026D"/>
    <w:rsid w:val="00A5047D"/>
    <w:rsid w:val="00A504AC"/>
    <w:rsid w:val="00A509B7"/>
    <w:rsid w:val="00A50A0A"/>
    <w:rsid w:val="00A50A16"/>
    <w:rsid w:val="00A52337"/>
    <w:rsid w:val="00A55472"/>
    <w:rsid w:val="00A57A8E"/>
    <w:rsid w:val="00A61516"/>
    <w:rsid w:val="00A64797"/>
    <w:rsid w:val="00A65E45"/>
    <w:rsid w:val="00A709E4"/>
    <w:rsid w:val="00A736B6"/>
    <w:rsid w:val="00A77BEE"/>
    <w:rsid w:val="00A83CC2"/>
    <w:rsid w:val="00A92E12"/>
    <w:rsid w:val="00A94719"/>
    <w:rsid w:val="00AA2A7E"/>
    <w:rsid w:val="00AA332D"/>
    <w:rsid w:val="00AA48F3"/>
    <w:rsid w:val="00AA5C72"/>
    <w:rsid w:val="00AC0736"/>
    <w:rsid w:val="00AC61C8"/>
    <w:rsid w:val="00AC7633"/>
    <w:rsid w:val="00AC7766"/>
    <w:rsid w:val="00AD66DA"/>
    <w:rsid w:val="00AE106E"/>
    <w:rsid w:val="00AE59CA"/>
    <w:rsid w:val="00AE769F"/>
    <w:rsid w:val="00AF0C97"/>
    <w:rsid w:val="00AF1DC6"/>
    <w:rsid w:val="00AF2519"/>
    <w:rsid w:val="00B0437C"/>
    <w:rsid w:val="00B04AA5"/>
    <w:rsid w:val="00B05CE0"/>
    <w:rsid w:val="00B121F5"/>
    <w:rsid w:val="00B12A99"/>
    <w:rsid w:val="00B1433A"/>
    <w:rsid w:val="00B303A2"/>
    <w:rsid w:val="00B36C82"/>
    <w:rsid w:val="00B4213E"/>
    <w:rsid w:val="00B42E1A"/>
    <w:rsid w:val="00B47DA1"/>
    <w:rsid w:val="00B5139C"/>
    <w:rsid w:val="00B5172E"/>
    <w:rsid w:val="00B5398D"/>
    <w:rsid w:val="00B6121B"/>
    <w:rsid w:val="00B64044"/>
    <w:rsid w:val="00B714CB"/>
    <w:rsid w:val="00B71DCE"/>
    <w:rsid w:val="00B818F8"/>
    <w:rsid w:val="00B8464B"/>
    <w:rsid w:val="00B84AC8"/>
    <w:rsid w:val="00B84BC8"/>
    <w:rsid w:val="00B86385"/>
    <w:rsid w:val="00B927C7"/>
    <w:rsid w:val="00B93016"/>
    <w:rsid w:val="00B9312E"/>
    <w:rsid w:val="00B939CD"/>
    <w:rsid w:val="00BB2F71"/>
    <w:rsid w:val="00BB64B3"/>
    <w:rsid w:val="00BB6F76"/>
    <w:rsid w:val="00BC0F81"/>
    <w:rsid w:val="00BC70B1"/>
    <w:rsid w:val="00BD2551"/>
    <w:rsid w:val="00BD2639"/>
    <w:rsid w:val="00BD56E5"/>
    <w:rsid w:val="00BD7CE2"/>
    <w:rsid w:val="00BE1E04"/>
    <w:rsid w:val="00BF3803"/>
    <w:rsid w:val="00BF79E3"/>
    <w:rsid w:val="00C0321F"/>
    <w:rsid w:val="00C055CA"/>
    <w:rsid w:val="00C0667B"/>
    <w:rsid w:val="00C06A8A"/>
    <w:rsid w:val="00C06AF3"/>
    <w:rsid w:val="00C20349"/>
    <w:rsid w:val="00C23C1A"/>
    <w:rsid w:val="00C2460D"/>
    <w:rsid w:val="00C26549"/>
    <w:rsid w:val="00C26EBD"/>
    <w:rsid w:val="00C30B15"/>
    <w:rsid w:val="00C31282"/>
    <w:rsid w:val="00C333A6"/>
    <w:rsid w:val="00C363FC"/>
    <w:rsid w:val="00C40EA3"/>
    <w:rsid w:val="00C432F8"/>
    <w:rsid w:val="00C46828"/>
    <w:rsid w:val="00C47FF9"/>
    <w:rsid w:val="00C508D2"/>
    <w:rsid w:val="00C5237F"/>
    <w:rsid w:val="00C52983"/>
    <w:rsid w:val="00C52B23"/>
    <w:rsid w:val="00C53098"/>
    <w:rsid w:val="00C53482"/>
    <w:rsid w:val="00C5562D"/>
    <w:rsid w:val="00C60025"/>
    <w:rsid w:val="00C60501"/>
    <w:rsid w:val="00C6086B"/>
    <w:rsid w:val="00C62BD3"/>
    <w:rsid w:val="00C72861"/>
    <w:rsid w:val="00C7508D"/>
    <w:rsid w:val="00C7527C"/>
    <w:rsid w:val="00C90312"/>
    <w:rsid w:val="00CA17F9"/>
    <w:rsid w:val="00CA191E"/>
    <w:rsid w:val="00CA4BE8"/>
    <w:rsid w:val="00CA5CFF"/>
    <w:rsid w:val="00CA6DF2"/>
    <w:rsid w:val="00CB098F"/>
    <w:rsid w:val="00CB1613"/>
    <w:rsid w:val="00CB25C7"/>
    <w:rsid w:val="00CB4E81"/>
    <w:rsid w:val="00CB5920"/>
    <w:rsid w:val="00CB6D60"/>
    <w:rsid w:val="00CB7FBE"/>
    <w:rsid w:val="00CC15D5"/>
    <w:rsid w:val="00CC3F67"/>
    <w:rsid w:val="00CC4C08"/>
    <w:rsid w:val="00CC5739"/>
    <w:rsid w:val="00CC6869"/>
    <w:rsid w:val="00CD1288"/>
    <w:rsid w:val="00CD2726"/>
    <w:rsid w:val="00CD5E6D"/>
    <w:rsid w:val="00CE0867"/>
    <w:rsid w:val="00CE271B"/>
    <w:rsid w:val="00CE7C63"/>
    <w:rsid w:val="00CF09C7"/>
    <w:rsid w:val="00CF183D"/>
    <w:rsid w:val="00CF4DB6"/>
    <w:rsid w:val="00D05A90"/>
    <w:rsid w:val="00D06AB9"/>
    <w:rsid w:val="00D079B3"/>
    <w:rsid w:val="00D11DE7"/>
    <w:rsid w:val="00D261BA"/>
    <w:rsid w:val="00D2693C"/>
    <w:rsid w:val="00D26CEA"/>
    <w:rsid w:val="00D356E1"/>
    <w:rsid w:val="00D44495"/>
    <w:rsid w:val="00D45FD9"/>
    <w:rsid w:val="00D57851"/>
    <w:rsid w:val="00D643D7"/>
    <w:rsid w:val="00D666B6"/>
    <w:rsid w:val="00D66D80"/>
    <w:rsid w:val="00D75ED9"/>
    <w:rsid w:val="00D841B6"/>
    <w:rsid w:val="00D8581B"/>
    <w:rsid w:val="00DA4285"/>
    <w:rsid w:val="00DA46F6"/>
    <w:rsid w:val="00DA484F"/>
    <w:rsid w:val="00DA4965"/>
    <w:rsid w:val="00DA68EB"/>
    <w:rsid w:val="00DC2795"/>
    <w:rsid w:val="00DC5157"/>
    <w:rsid w:val="00DC5B4D"/>
    <w:rsid w:val="00DC61F2"/>
    <w:rsid w:val="00DC6C5B"/>
    <w:rsid w:val="00DD22E9"/>
    <w:rsid w:val="00DD2351"/>
    <w:rsid w:val="00DD752F"/>
    <w:rsid w:val="00DD7A92"/>
    <w:rsid w:val="00DD7F5C"/>
    <w:rsid w:val="00DE17FE"/>
    <w:rsid w:val="00DE1CC6"/>
    <w:rsid w:val="00DE3B89"/>
    <w:rsid w:val="00DF0069"/>
    <w:rsid w:val="00E007C9"/>
    <w:rsid w:val="00E00D14"/>
    <w:rsid w:val="00E01A2B"/>
    <w:rsid w:val="00E01D14"/>
    <w:rsid w:val="00E06AA7"/>
    <w:rsid w:val="00E06AD9"/>
    <w:rsid w:val="00E1584B"/>
    <w:rsid w:val="00E23934"/>
    <w:rsid w:val="00E23AB7"/>
    <w:rsid w:val="00E251FE"/>
    <w:rsid w:val="00E252F2"/>
    <w:rsid w:val="00E2654B"/>
    <w:rsid w:val="00E267AA"/>
    <w:rsid w:val="00E32982"/>
    <w:rsid w:val="00E36430"/>
    <w:rsid w:val="00E47A59"/>
    <w:rsid w:val="00E578F7"/>
    <w:rsid w:val="00E6094E"/>
    <w:rsid w:val="00E61281"/>
    <w:rsid w:val="00E61D9A"/>
    <w:rsid w:val="00E72B81"/>
    <w:rsid w:val="00E756D2"/>
    <w:rsid w:val="00E777B3"/>
    <w:rsid w:val="00E77BFB"/>
    <w:rsid w:val="00E803D0"/>
    <w:rsid w:val="00E804B4"/>
    <w:rsid w:val="00E83C43"/>
    <w:rsid w:val="00E84E80"/>
    <w:rsid w:val="00E84FCD"/>
    <w:rsid w:val="00E936C0"/>
    <w:rsid w:val="00E96EFA"/>
    <w:rsid w:val="00EA0AB6"/>
    <w:rsid w:val="00EB4551"/>
    <w:rsid w:val="00EB5862"/>
    <w:rsid w:val="00EB62FE"/>
    <w:rsid w:val="00EC21B2"/>
    <w:rsid w:val="00EC3610"/>
    <w:rsid w:val="00EC4688"/>
    <w:rsid w:val="00EC47AC"/>
    <w:rsid w:val="00EC712A"/>
    <w:rsid w:val="00ED165A"/>
    <w:rsid w:val="00ED703D"/>
    <w:rsid w:val="00EE1BDD"/>
    <w:rsid w:val="00EE1F4F"/>
    <w:rsid w:val="00EF0039"/>
    <w:rsid w:val="00EF2B75"/>
    <w:rsid w:val="00EF3848"/>
    <w:rsid w:val="00EF5C1D"/>
    <w:rsid w:val="00F007D5"/>
    <w:rsid w:val="00F11084"/>
    <w:rsid w:val="00F122D6"/>
    <w:rsid w:val="00F12C73"/>
    <w:rsid w:val="00F23530"/>
    <w:rsid w:val="00F256FB"/>
    <w:rsid w:val="00F26100"/>
    <w:rsid w:val="00F317BD"/>
    <w:rsid w:val="00F32168"/>
    <w:rsid w:val="00F33020"/>
    <w:rsid w:val="00F3497B"/>
    <w:rsid w:val="00F40C2D"/>
    <w:rsid w:val="00F41724"/>
    <w:rsid w:val="00F50496"/>
    <w:rsid w:val="00F52B25"/>
    <w:rsid w:val="00F52DF3"/>
    <w:rsid w:val="00F53B2B"/>
    <w:rsid w:val="00F5693D"/>
    <w:rsid w:val="00F57446"/>
    <w:rsid w:val="00F64AE2"/>
    <w:rsid w:val="00F72F90"/>
    <w:rsid w:val="00F764A0"/>
    <w:rsid w:val="00F776EE"/>
    <w:rsid w:val="00F8182A"/>
    <w:rsid w:val="00F874AF"/>
    <w:rsid w:val="00F87BE0"/>
    <w:rsid w:val="00F913D3"/>
    <w:rsid w:val="00F943A5"/>
    <w:rsid w:val="00F945BA"/>
    <w:rsid w:val="00F95BA3"/>
    <w:rsid w:val="00F97E01"/>
    <w:rsid w:val="00FA1F18"/>
    <w:rsid w:val="00FA4989"/>
    <w:rsid w:val="00FA68E0"/>
    <w:rsid w:val="00FA6F89"/>
    <w:rsid w:val="00FB0282"/>
    <w:rsid w:val="00FB299A"/>
    <w:rsid w:val="00FB361B"/>
    <w:rsid w:val="00FB5313"/>
    <w:rsid w:val="00FD298C"/>
    <w:rsid w:val="00FD5083"/>
    <w:rsid w:val="00FE2186"/>
    <w:rsid w:val="00FE4B3C"/>
    <w:rsid w:val="00FE7EE7"/>
    <w:rsid w:val="00FF0018"/>
    <w:rsid w:val="00FF0E00"/>
    <w:rsid w:val="00FF3F2B"/>
    <w:rsid w:val="00FF4361"/>
    <w:rsid w:val="00FF6404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07C0"/>
  <w15:chartTrackingRefBased/>
  <w15:docId w15:val="{AA20C24A-BB79-4D76-BA86-860E2C17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CD17-82A6-44BF-87E6-F5615ADBA0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Firby</dc:creator>
  <cp:keywords/>
  <dc:description/>
  <cp:lastModifiedBy>alasdair boyle</cp:lastModifiedBy>
  <cp:revision>2</cp:revision>
  <cp:lastPrinted>2025-09-01T06:07:00Z</cp:lastPrinted>
  <dcterms:created xsi:type="dcterms:W3CDTF">2025-11-03T14:23:00Z</dcterms:created>
  <dcterms:modified xsi:type="dcterms:W3CDTF">2025-11-03T14:23:00Z</dcterms:modified>
</cp:coreProperties>
</file>